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7E5C" w:rsidRPr="00CE24D3" w:rsidRDefault="00000000">
      <w:pPr>
        <w:spacing w:line="500" w:lineRule="exact"/>
        <w:jc w:val="left"/>
        <w:rPr>
          <w:rFonts w:ascii="方正小标宋简体" w:eastAsia="方正小标宋简体"/>
        </w:rPr>
      </w:pPr>
      <w:r w:rsidRPr="00CE24D3">
        <w:rPr>
          <w:rFonts w:ascii="方正小标宋简体" w:eastAsia="方正小标宋简体" w:hint="eastAsia"/>
        </w:rPr>
        <w:t>附件</w:t>
      </w:r>
    </w:p>
    <w:p w:rsidR="00287E5C" w:rsidRPr="00CE24D3" w:rsidRDefault="00287E5C">
      <w:pPr>
        <w:spacing w:line="500" w:lineRule="exact"/>
        <w:jc w:val="center"/>
        <w:rPr>
          <w:rFonts w:ascii="方正小标宋简体" w:eastAsia="方正小标宋简体"/>
          <w:sz w:val="36"/>
          <w:szCs w:val="24"/>
        </w:rPr>
      </w:pPr>
    </w:p>
    <w:p w:rsidR="00287E5C" w:rsidRPr="00CE24D3" w:rsidRDefault="00000000">
      <w:pPr>
        <w:spacing w:line="500" w:lineRule="exact"/>
        <w:jc w:val="center"/>
        <w:rPr>
          <w:rFonts w:ascii="方正小标宋简体" w:eastAsia="方正小标宋简体"/>
          <w:sz w:val="36"/>
          <w:szCs w:val="24"/>
        </w:rPr>
      </w:pPr>
      <w:r w:rsidRPr="00CE24D3">
        <w:rPr>
          <w:rFonts w:ascii="方正小标宋简体" w:eastAsia="方正小标宋简体" w:hint="eastAsia"/>
          <w:sz w:val="36"/>
          <w:szCs w:val="24"/>
        </w:rPr>
        <w:t>石油工程建设质量管理小组活动管理办法</w:t>
      </w:r>
    </w:p>
    <w:p w:rsidR="00287E5C" w:rsidRPr="00CE24D3" w:rsidRDefault="00287E5C">
      <w:pPr>
        <w:spacing w:line="500" w:lineRule="exact"/>
        <w:jc w:val="center"/>
        <w:rPr>
          <w:rFonts w:ascii="方正仿宋简体"/>
          <w:b/>
          <w:sz w:val="28"/>
          <w:szCs w:val="24"/>
        </w:rPr>
      </w:pPr>
    </w:p>
    <w:p w:rsidR="00287E5C" w:rsidRPr="00CE24D3" w:rsidRDefault="00000000">
      <w:pPr>
        <w:spacing w:afterLines="50" w:after="289" w:line="500" w:lineRule="exact"/>
        <w:jc w:val="center"/>
        <w:rPr>
          <w:rFonts w:ascii="方正仿宋简体" w:hAnsi="宋体"/>
          <w:b/>
          <w:bCs/>
          <w:kern w:val="32"/>
          <w:szCs w:val="24"/>
        </w:rPr>
      </w:pPr>
      <w:r w:rsidRPr="00CE24D3">
        <w:rPr>
          <w:rFonts w:ascii="方正仿宋简体" w:hAnsi="宋体" w:hint="eastAsia"/>
          <w:b/>
          <w:bCs/>
          <w:kern w:val="32"/>
          <w:szCs w:val="24"/>
        </w:rPr>
        <w:t>第一章</w:t>
      </w:r>
      <w:r w:rsidRPr="00CE24D3">
        <w:rPr>
          <w:rFonts w:ascii="方正仿宋简体" w:hAnsi="宋体"/>
          <w:b/>
          <w:bCs/>
          <w:kern w:val="32"/>
          <w:szCs w:val="24"/>
        </w:rPr>
        <w:t xml:space="preserve">  </w:t>
      </w:r>
      <w:r w:rsidRPr="00CE24D3">
        <w:rPr>
          <w:rFonts w:ascii="方正仿宋简体" w:hAnsi="宋体" w:hint="eastAsia"/>
          <w:b/>
          <w:bCs/>
          <w:kern w:val="32"/>
          <w:szCs w:val="24"/>
        </w:rPr>
        <w:t>总</w:t>
      </w:r>
      <w:r w:rsidRPr="00CE24D3">
        <w:rPr>
          <w:rFonts w:ascii="方正仿宋简体" w:hAnsi="宋体"/>
          <w:b/>
          <w:bCs/>
          <w:kern w:val="32"/>
          <w:szCs w:val="24"/>
        </w:rPr>
        <w:t xml:space="preserve">  </w:t>
      </w:r>
      <w:r w:rsidRPr="00CE24D3">
        <w:rPr>
          <w:rFonts w:ascii="方正仿宋简体" w:hAnsi="宋体" w:hint="eastAsia"/>
          <w:b/>
          <w:bCs/>
          <w:kern w:val="32"/>
          <w:szCs w:val="24"/>
        </w:rPr>
        <w:t>则</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第一条</w:t>
      </w:r>
      <w:r w:rsidRPr="00CE24D3">
        <w:rPr>
          <w:rFonts w:ascii="方正仿宋简体" w:hAnsi="宋体"/>
          <w:kern w:val="32"/>
          <w:szCs w:val="24"/>
        </w:rPr>
        <w:t xml:space="preserve">  </w:t>
      </w:r>
      <w:r w:rsidRPr="00CE24D3">
        <w:rPr>
          <w:rFonts w:ascii="方正仿宋简体" w:hAnsi="宋体" w:hint="eastAsia"/>
          <w:kern w:val="32"/>
          <w:szCs w:val="24"/>
        </w:rPr>
        <w:t>为落实党和国家关于“中国制造向中国创造转变、中国速度向中国质量转变、中国产品向中国品牌转变”的总体部署，发挥石油工程建设者的积极性和创造性，鼓励广大员工不断增强质量意识，加强质量管理，强化技术及管理创新，规范质量管理小组（以下简称“</w:t>
      </w:r>
      <w:r w:rsidRPr="00CE24D3">
        <w:rPr>
          <w:rFonts w:ascii="方正仿宋简体" w:hAnsi="宋体"/>
          <w:kern w:val="32"/>
          <w:szCs w:val="24"/>
        </w:rPr>
        <w:t>QC</w:t>
      </w:r>
      <w:r w:rsidRPr="00CE24D3">
        <w:rPr>
          <w:rFonts w:ascii="方正仿宋简体" w:hAnsi="宋体" w:hint="eastAsia"/>
          <w:kern w:val="32"/>
          <w:szCs w:val="24"/>
        </w:rPr>
        <w:t>小组”）活动，参照国家及有关部门的相关制度、办法，特制订本办法。</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第二条</w:t>
      </w:r>
      <w:r w:rsidRPr="00CE24D3">
        <w:rPr>
          <w:rFonts w:ascii="方正仿宋简体" w:hAnsi="宋体"/>
          <w:kern w:val="32"/>
          <w:szCs w:val="24"/>
        </w:rPr>
        <w:t xml:space="preserve"> </w:t>
      </w:r>
      <w:r w:rsidRPr="00CE24D3">
        <w:rPr>
          <w:rFonts w:ascii="方正仿宋简体" w:hAnsi="宋体" w:hint="eastAsia"/>
          <w:kern w:val="32"/>
          <w:szCs w:val="24"/>
        </w:rPr>
        <w:t>中国石油工程建设协会（以下简称“协会”）负责石油工程建设行业</w:t>
      </w:r>
      <w:r w:rsidRPr="00CE24D3">
        <w:rPr>
          <w:rFonts w:ascii="方正仿宋简体" w:hAnsi="宋体"/>
          <w:kern w:val="32"/>
          <w:szCs w:val="24"/>
        </w:rPr>
        <w:t>QC</w:t>
      </w:r>
      <w:r w:rsidRPr="00CE24D3">
        <w:rPr>
          <w:rFonts w:ascii="方正仿宋简体" w:hAnsi="宋体" w:hint="eastAsia"/>
          <w:kern w:val="32"/>
          <w:szCs w:val="24"/>
        </w:rPr>
        <w:t>小组活动的组织管理，并且每年组织一次成</w:t>
      </w:r>
      <w:proofErr w:type="gramStart"/>
      <w:r w:rsidRPr="00CE24D3">
        <w:rPr>
          <w:rFonts w:ascii="方正仿宋简体" w:hAnsi="宋体" w:hint="eastAsia"/>
          <w:kern w:val="32"/>
          <w:szCs w:val="24"/>
        </w:rPr>
        <w:t>果发布</w:t>
      </w:r>
      <w:proofErr w:type="gramEnd"/>
      <w:r w:rsidRPr="00CE24D3">
        <w:rPr>
          <w:rFonts w:ascii="方正仿宋简体" w:hAnsi="宋体" w:hint="eastAsia"/>
          <w:kern w:val="32"/>
          <w:szCs w:val="24"/>
        </w:rPr>
        <w:t>和评价，择优推荐参加关联协会和国家级优秀</w:t>
      </w:r>
      <w:r w:rsidRPr="00CE24D3">
        <w:rPr>
          <w:rFonts w:ascii="方正仿宋简体" w:hAnsi="宋体"/>
          <w:kern w:val="32"/>
          <w:szCs w:val="24"/>
        </w:rPr>
        <w:t>QC</w:t>
      </w:r>
      <w:r w:rsidRPr="00CE24D3">
        <w:rPr>
          <w:rFonts w:ascii="方正仿宋简体" w:hAnsi="宋体" w:hint="eastAsia"/>
          <w:kern w:val="32"/>
          <w:szCs w:val="24"/>
        </w:rPr>
        <w:t>小组的发布和评价。</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第三条</w:t>
      </w:r>
      <w:r w:rsidRPr="00CE24D3">
        <w:rPr>
          <w:rFonts w:ascii="方正仿宋简体" w:hAnsi="宋体"/>
          <w:kern w:val="32"/>
          <w:szCs w:val="24"/>
        </w:rPr>
        <w:t xml:space="preserve"> </w:t>
      </w:r>
      <w:r w:rsidRPr="00CE24D3">
        <w:rPr>
          <w:rFonts w:ascii="方正仿宋简体" w:hAnsi="宋体" w:hint="eastAsia"/>
          <w:kern w:val="32"/>
          <w:szCs w:val="24"/>
        </w:rPr>
        <w:t>协会各会员单位应积极组织开展群众性</w:t>
      </w:r>
      <w:r w:rsidRPr="00CE24D3">
        <w:rPr>
          <w:rFonts w:ascii="方正仿宋简体" w:hAnsi="宋体"/>
          <w:kern w:val="32"/>
          <w:szCs w:val="24"/>
        </w:rPr>
        <w:t>QC</w:t>
      </w:r>
      <w:r w:rsidRPr="00CE24D3">
        <w:rPr>
          <w:rFonts w:ascii="方正仿宋简体" w:hAnsi="宋体" w:hint="eastAsia"/>
          <w:kern w:val="32"/>
          <w:szCs w:val="24"/>
        </w:rPr>
        <w:t>小组活动，围绕企业的经营战略、方针目标和现场存在的问题，以改进质量、减低消耗、改善环境、提高人的素质和经济效益为目的，运用质量管理理论和方法开展活动。把群众性</w:t>
      </w:r>
      <w:r w:rsidRPr="00CE24D3">
        <w:rPr>
          <w:rFonts w:ascii="方正仿宋简体" w:hAnsi="宋体"/>
          <w:kern w:val="32"/>
          <w:szCs w:val="24"/>
        </w:rPr>
        <w:t>QC</w:t>
      </w:r>
      <w:r w:rsidRPr="00CE24D3">
        <w:rPr>
          <w:rFonts w:ascii="方正仿宋简体" w:hAnsi="宋体" w:hint="eastAsia"/>
          <w:kern w:val="32"/>
          <w:szCs w:val="24"/>
        </w:rPr>
        <w:t>小组活动作为企业管理、工程项目管理的重要内容，作为质量管理体系的重要环节，坚持质量管理的持续教育，做好宣传、组织、发动和推进工作，为开展</w:t>
      </w:r>
      <w:proofErr w:type="spellStart"/>
      <w:r w:rsidRPr="00CE24D3">
        <w:rPr>
          <w:rFonts w:ascii="方正仿宋简体" w:hAnsi="宋体"/>
          <w:kern w:val="32"/>
          <w:szCs w:val="24"/>
        </w:rPr>
        <w:t>QC</w:t>
      </w:r>
      <w:proofErr w:type="spellEnd"/>
      <w:r w:rsidRPr="00CE24D3">
        <w:rPr>
          <w:rFonts w:ascii="方正仿宋简体" w:hAnsi="宋体" w:hint="eastAsia"/>
          <w:kern w:val="32"/>
          <w:szCs w:val="24"/>
        </w:rPr>
        <w:t>小组活动提供必要的条件，创造良好的环境。</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第四条</w:t>
      </w:r>
      <w:r w:rsidRPr="00CE24D3">
        <w:rPr>
          <w:rFonts w:ascii="方正仿宋简体" w:hAnsi="宋体"/>
          <w:kern w:val="32"/>
          <w:szCs w:val="24"/>
        </w:rPr>
        <w:t xml:space="preserve">  </w:t>
      </w:r>
      <w:r w:rsidRPr="00CE24D3">
        <w:rPr>
          <w:rFonts w:ascii="方正仿宋简体" w:hAnsi="宋体" w:hint="eastAsia"/>
          <w:kern w:val="32"/>
          <w:szCs w:val="24"/>
        </w:rPr>
        <w:t>各会员单位组织开展</w:t>
      </w:r>
      <w:r w:rsidRPr="00CE24D3">
        <w:rPr>
          <w:rFonts w:ascii="方正仿宋简体" w:hAnsi="宋体"/>
          <w:kern w:val="32"/>
          <w:szCs w:val="24"/>
        </w:rPr>
        <w:t>QC</w:t>
      </w:r>
      <w:r w:rsidRPr="00CE24D3">
        <w:rPr>
          <w:rFonts w:ascii="方正仿宋简体" w:hAnsi="宋体" w:hint="eastAsia"/>
          <w:kern w:val="32"/>
          <w:szCs w:val="24"/>
        </w:rPr>
        <w:t>小组活动要与企业的发展、建设项目管理、生产经营管理密切结合；与推广、应用新技术、新工艺、新材料、新产品，推进技术创新，开展群众性技术革新、合理化建议活动密切结合；与加强管理基础工作和企业基层建设</w:t>
      </w:r>
      <w:r w:rsidRPr="00CE24D3">
        <w:rPr>
          <w:rFonts w:ascii="方正仿宋简体" w:hAnsi="宋体" w:hint="eastAsia"/>
          <w:kern w:val="32"/>
          <w:szCs w:val="24"/>
        </w:rPr>
        <w:lastRenderedPageBreak/>
        <w:t>密切结合，以保持</w:t>
      </w:r>
      <w:proofErr w:type="spellStart"/>
      <w:r w:rsidRPr="00CE24D3">
        <w:rPr>
          <w:rFonts w:ascii="方正仿宋简体" w:hAnsi="宋体"/>
          <w:kern w:val="32"/>
          <w:szCs w:val="24"/>
        </w:rPr>
        <w:t>QC</w:t>
      </w:r>
      <w:proofErr w:type="spellEnd"/>
      <w:r w:rsidRPr="00CE24D3">
        <w:rPr>
          <w:rFonts w:ascii="方正仿宋简体" w:hAnsi="宋体" w:hint="eastAsia"/>
          <w:kern w:val="32"/>
          <w:szCs w:val="24"/>
        </w:rPr>
        <w:t>小组活动的自觉性、群众性和科学性，使</w:t>
      </w:r>
      <w:r w:rsidRPr="00CE24D3">
        <w:rPr>
          <w:rFonts w:ascii="方正仿宋简体" w:hAnsi="宋体"/>
          <w:kern w:val="32"/>
          <w:szCs w:val="24"/>
        </w:rPr>
        <w:t>QC</w:t>
      </w:r>
      <w:r w:rsidRPr="00CE24D3">
        <w:rPr>
          <w:rFonts w:ascii="方正仿宋简体" w:hAnsi="宋体" w:hint="eastAsia"/>
          <w:kern w:val="32"/>
          <w:szCs w:val="24"/>
        </w:rPr>
        <w:t>小组活动自觉、求实、扎实、健康、有效。</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第五条</w:t>
      </w:r>
      <w:r w:rsidRPr="00CE24D3">
        <w:rPr>
          <w:rFonts w:ascii="方正仿宋简体" w:hAnsi="宋体"/>
          <w:kern w:val="32"/>
          <w:szCs w:val="24"/>
        </w:rPr>
        <w:t xml:space="preserve"> </w:t>
      </w:r>
      <w:r w:rsidRPr="00CE24D3">
        <w:rPr>
          <w:rFonts w:ascii="方正仿宋简体" w:hAnsi="宋体" w:hint="eastAsia"/>
          <w:kern w:val="32"/>
          <w:szCs w:val="24"/>
        </w:rPr>
        <w:t>本办法适用于从事石油工程建设的项目管理、科研、工程咨询、勘察设计、工程承包、施工、工程监理、无损检测、生产运行等单位，以及为石油工程建设服务的设备、材料及软件生产商和开发商等协会会员单位。</w:t>
      </w:r>
    </w:p>
    <w:p w:rsidR="00287E5C" w:rsidRPr="00CE24D3" w:rsidRDefault="00287E5C">
      <w:pPr>
        <w:adjustRightInd w:val="0"/>
        <w:spacing w:line="520" w:lineRule="exact"/>
        <w:ind w:firstLineChars="200" w:firstLine="634"/>
        <w:rPr>
          <w:rFonts w:ascii="方正仿宋简体" w:hAnsi="宋体"/>
          <w:b/>
          <w:bCs/>
          <w:kern w:val="32"/>
          <w:szCs w:val="24"/>
        </w:rPr>
      </w:pPr>
    </w:p>
    <w:p w:rsidR="00287E5C" w:rsidRPr="00CE24D3" w:rsidRDefault="00000000">
      <w:pPr>
        <w:spacing w:afterLines="50" w:after="289" w:line="500" w:lineRule="exact"/>
        <w:jc w:val="center"/>
        <w:rPr>
          <w:rFonts w:ascii="方正仿宋简体" w:hAnsi="宋体"/>
          <w:b/>
          <w:bCs/>
          <w:kern w:val="32"/>
          <w:szCs w:val="24"/>
        </w:rPr>
      </w:pPr>
      <w:r w:rsidRPr="00CE24D3">
        <w:rPr>
          <w:rFonts w:ascii="方正仿宋简体" w:hAnsi="宋体" w:hint="eastAsia"/>
          <w:b/>
          <w:bCs/>
          <w:kern w:val="32"/>
          <w:szCs w:val="24"/>
        </w:rPr>
        <w:t>第二章</w:t>
      </w:r>
      <w:r w:rsidRPr="00CE24D3">
        <w:rPr>
          <w:rFonts w:ascii="方正仿宋简体" w:hAnsi="宋体"/>
          <w:b/>
          <w:bCs/>
          <w:kern w:val="32"/>
          <w:szCs w:val="24"/>
        </w:rPr>
        <w:t xml:space="preserve">   </w:t>
      </w:r>
      <w:r w:rsidRPr="00CE24D3">
        <w:rPr>
          <w:rFonts w:ascii="方正仿宋简体" w:hAnsi="宋体" w:hint="eastAsia"/>
          <w:b/>
          <w:bCs/>
          <w:kern w:val="32"/>
          <w:szCs w:val="24"/>
        </w:rPr>
        <w:t>组织与管理</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第六条</w:t>
      </w:r>
      <w:r w:rsidRPr="00CE24D3">
        <w:rPr>
          <w:rFonts w:ascii="方正仿宋简体" w:hAnsi="宋体"/>
          <w:kern w:val="32"/>
          <w:szCs w:val="24"/>
        </w:rPr>
        <w:t xml:space="preserve">  </w:t>
      </w:r>
      <w:r w:rsidRPr="00CE24D3">
        <w:rPr>
          <w:rFonts w:ascii="方正仿宋简体" w:hAnsi="宋体" w:hint="eastAsia"/>
          <w:kern w:val="32"/>
          <w:szCs w:val="24"/>
        </w:rPr>
        <w:t>协会负责石油工程建设</w:t>
      </w:r>
      <w:r w:rsidRPr="00CE24D3">
        <w:rPr>
          <w:rFonts w:ascii="方正仿宋简体" w:hAnsi="宋体"/>
          <w:kern w:val="32"/>
          <w:szCs w:val="24"/>
        </w:rPr>
        <w:t>QC</w:t>
      </w:r>
      <w:r w:rsidRPr="00CE24D3">
        <w:rPr>
          <w:rFonts w:ascii="方正仿宋简体" w:hAnsi="宋体" w:hint="eastAsia"/>
          <w:kern w:val="32"/>
          <w:szCs w:val="24"/>
        </w:rPr>
        <w:t>小组活动的管理工作，包括活动过程跟踪与指导、成果发布与评价、经验交流、培训等，并对工作质量负责。</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第七条</w:t>
      </w:r>
      <w:r w:rsidRPr="00CE24D3">
        <w:rPr>
          <w:rFonts w:ascii="方正仿宋简体" w:hAnsi="宋体"/>
          <w:kern w:val="32"/>
          <w:szCs w:val="24"/>
        </w:rPr>
        <w:t xml:space="preserve">  </w:t>
      </w:r>
      <w:r w:rsidRPr="00CE24D3">
        <w:rPr>
          <w:rFonts w:ascii="方正仿宋简体" w:hAnsi="宋体" w:hint="eastAsia"/>
          <w:kern w:val="32"/>
          <w:szCs w:val="24"/>
        </w:rPr>
        <w:t>各会员单位应有相应的管理部门并设专人负责，统一管理本单位</w:t>
      </w:r>
      <w:r w:rsidRPr="00CE24D3">
        <w:rPr>
          <w:rFonts w:ascii="方正仿宋简体" w:hAnsi="宋体"/>
          <w:kern w:val="32"/>
          <w:szCs w:val="24"/>
        </w:rPr>
        <w:t>QC</w:t>
      </w:r>
      <w:r w:rsidRPr="00CE24D3">
        <w:rPr>
          <w:rFonts w:ascii="方正仿宋简体" w:hAnsi="宋体" w:hint="eastAsia"/>
          <w:kern w:val="32"/>
          <w:szCs w:val="24"/>
        </w:rPr>
        <w:t>小组活动，了解和掌握</w:t>
      </w:r>
      <w:r w:rsidRPr="00CE24D3">
        <w:rPr>
          <w:rFonts w:ascii="方正仿宋简体" w:hAnsi="宋体"/>
          <w:kern w:val="32"/>
          <w:szCs w:val="24"/>
        </w:rPr>
        <w:t>QC</w:t>
      </w:r>
      <w:r w:rsidRPr="00CE24D3">
        <w:rPr>
          <w:rFonts w:ascii="方正仿宋简体" w:hAnsi="宋体" w:hint="eastAsia"/>
          <w:kern w:val="32"/>
          <w:szCs w:val="24"/>
        </w:rPr>
        <w:t>小组活动开展情况，办理</w:t>
      </w:r>
      <w:r w:rsidRPr="00CE24D3">
        <w:rPr>
          <w:rFonts w:ascii="方正仿宋简体" w:hAnsi="宋体"/>
          <w:kern w:val="32"/>
          <w:szCs w:val="24"/>
        </w:rPr>
        <w:t>QC</w:t>
      </w:r>
      <w:r w:rsidRPr="00CE24D3">
        <w:rPr>
          <w:rFonts w:ascii="方正仿宋简体" w:hAnsi="宋体" w:hint="eastAsia"/>
          <w:kern w:val="32"/>
          <w:szCs w:val="24"/>
        </w:rPr>
        <w:t>小组登记注册，组织本单位的培训、发布、评价和总结、推广、推荐等工作。</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第八条</w:t>
      </w:r>
      <w:r w:rsidRPr="00CE24D3">
        <w:rPr>
          <w:rFonts w:ascii="方正仿宋简体" w:hAnsi="宋体"/>
          <w:kern w:val="32"/>
          <w:szCs w:val="24"/>
        </w:rPr>
        <w:t xml:space="preserve">  QC</w:t>
      </w:r>
      <w:r w:rsidRPr="00CE24D3">
        <w:rPr>
          <w:rFonts w:ascii="方正仿宋简体" w:hAnsi="宋体" w:hint="eastAsia"/>
          <w:kern w:val="32"/>
          <w:szCs w:val="24"/>
        </w:rPr>
        <w:t>小组的组建应遵循“自愿参加，上下结合，实事求是、灵活多样”的原则进行，小组人数一般</w:t>
      </w:r>
      <w:r w:rsidRPr="00CE24D3">
        <w:rPr>
          <w:rFonts w:ascii="方正仿宋简体" w:hAnsi="宋体"/>
          <w:kern w:val="32"/>
          <w:szCs w:val="24"/>
        </w:rPr>
        <w:t>5~10</w:t>
      </w:r>
      <w:r w:rsidRPr="00CE24D3">
        <w:rPr>
          <w:rFonts w:ascii="方正仿宋简体" w:hAnsi="宋体" w:hint="eastAsia"/>
          <w:kern w:val="32"/>
          <w:szCs w:val="24"/>
        </w:rPr>
        <w:t>人为宜。</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第九条</w:t>
      </w:r>
      <w:r w:rsidRPr="00CE24D3">
        <w:rPr>
          <w:rFonts w:ascii="方正仿宋简体" w:hAnsi="宋体"/>
          <w:kern w:val="32"/>
          <w:szCs w:val="24"/>
        </w:rPr>
        <w:t xml:space="preserve">  QC</w:t>
      </w:r>
      <w:r w:rsidRPr="00CE24D3">
        <w:rPr>
          <w:rFonts w:ascii="方正仿宋简体" w:hAnsi="宋体" w:hint="eastAsia"/>
          <w:kern w:val="32"/>
          <w:szCs w:val="24"/>
        </w:rPr>
        <w:t>小组活动课题的选择要有针对性，要结合企事业单位业务发展、工程建设、生产经营管理等实际，活动方式灵活、新颖，即体现“小、实、活、新”的特点。</w:t>
      </w:r>
      <w:r w:rsidRPr="00CE24D3">
        <w:rPr>
          <w:rFonts w:ascii="方正仿宋简体" w:hAnsi="宋体"/>
          <w:kern w:val="32"/>
          <w:szCs w:val="24"/>
        </w:rPr>
        <w:t>QC</w:t>
      </w:r>
      <w:r w:rsidRPr="00CE24D3">
        <w:rPr>
          <w:rFonts w:ascii="方正仿宋简体" w:hAnsi="宋体" w:hint="eastAsia"/>
          <w:kern w:val="32"/>
          <w:szCs w:val="24"/>
        </w:rPr>
        <w:t>小组活动课题一般分为：</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1. </w:t>
      </w:r>
      <w:r w:rsidRPr="00CE24D3">
        <w:rPr>
          <w:rFonts w:ascii="方正仿宋简体" w:hAnsi="宋体" w:hint="eastAsia"/>
          <w:kern w:val="32"/>
          <w:szCs w:val="24"/>
        </w:rPr>
        <w:t>问题解决型课题，</w:t>
      </w:r>
      <w:proofErr w:type="gramStart"/>
      <w:r w:rsidRPr="00CE24D3">
        <w:rPr>
          <w:rFonts w:ascii="方正仿宋简体" w:hAnsi="宋体" w:hint="eastAsia"/>
          <w:kern w:val="32"/>
          <w:szCs w:val="24"/>
        </w:rPr>
        <w:t>即小组</w:t>
      </w:r>
      <w:proofErr w:type="gramEnd"/>
      <w:r w:rsidRPr="00CE24D3">
        <w:rPr>
          <w:rFonts w:ascii="方正仿宋简体" w:hAnsi="宋体" w:hint="eastAsia"/>
          <w:kern w:val="32"/>
          <w:szCs w:val="24"/>
        </w:rPr>
        <w:t>针对已经发生不合格或不满意的生产、服务或管理现场存在的问题进行质量改进所选择的活动课题。</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问题解决型课题根据目标来源不同分为自定目标课题和指</w:t>
      </w:r>
      <w:r w:rsidRPr="00CE24D3">
        <w:rPr>
          <w:rFonts w:ascii="方正仿宋简体" w:hAnsi="宋体" w:hint="eastAsia"/>
          <w:kern w:val="32"/>
          <w:szCs w:val="24"/>
        </w:rPr>
        <w:lastRenderedPageBreak/>
        <w:t>令性目标课题。</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2. </w:t>
      </w:r>
      <w:r w:rsidRPr="00CE24D3">
        <w:rPr>
          <w:rFonts w:ascii="方正仿宋简体" w:hAnsi="宋体" w:hint="eastAsia"/>
          <w:kern w:val="32"/>
          <w:szCs w:val="24"/>
        </w:rPr>
        <w:t>创新型课题，</w:t>
      </w:r>
      <w:proofErr w:type="gramStart"/>
      <w:r w:rsidRPr="00CE24D3">
        <w:rPr>
          <w:rFonts w:ascii="方正仿宋简体" w:hAnsi="宋体" w:hint="eastAsia"/>
          <w:kern w:val="32"/>
          <w:szCs w:val="24"/>
        </w:rPr>
        <w:t>即小组</w:t>
      </w:r>
      <w:proofErr w:type="gramEnd"/>
      <w:r w:rsidRPr="00CE24D3">
        <w:rPr>
          <w:rFonts w:ascii="方正仿宋简体" w:hAnsi="宋体" w:hint="eastAsia"/>
          <w:kern w:val="32"/>
          <w:szCs w:val="24"/>
        </w:rPr>
        <w:t>针对现有的技术、工艺、技能和方法等不能满足实际需求，运用新的思维所选择的活动课题。</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对于明显违反有关标准、规范、规定和制度的问题，以及属于解决低、老、坏（低水平、老毛病、坏习惯）类的问题，不宜列为</w:t>
      </w:r>
      <w:r w:rsidRPr="00CE24D3">
        <w:rPr>
          <w:rFonts w:ascii="方正仿宋简体" w:hAnsi="宋体"/>
          <w:kern w:val="32"/>
          <w:szCs w:val="24"/>
        </w:rPr>
        <w:t>QC</w:t>
      </w:r>
      <w:r w:rsidRPr="00CE24D3">
        <w:rPr>
          <w:rFonts w:ascii="方正仿宋简体" w:hAnsi="宋体" w:hint="eastAsia"/>
          <w:kern w:val="32"/>
          <w:szCs w:val="24"/>
        </w:rPr>
        <w:t>小组活动课题。</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第十条</w:t>
      </w:r>
      <w:r w:rsidRPr="00CE24D3">
        <w:rPr>
          <w:rFonts w:ascii="方正仿宋简体" w:hAnsi="宋体"/>
          <w:kern w:val="32"/>
          <w:szCs w:val="24"/>
        </w:rPr>
        <w:t xml:space="preserve"> QC</w:t>
      </w:r>
      <w:r w:rsidRPr="00CE24D3">
        <w:rPr>
          <w:rFonts w:ascii="方正仿宋简体" w:hAnsi="宋体" w:hint="eastAsia"/>
          <w:kern w:val="32"/>
          <w:szCs w:val="24"/>
        </w:rPr>
        <w:t>小组活动，要运用全面质量管理理论，采用计划、执行、检查和处置（</w:t>
      </w:r>
      <w:r w:rsidRPr="00CE24D3">
        <w:rPr>
          <w:rFonts w:ascii="方正仿宋简体" w:hAnsi="宋体"/>
          <w:kern w:val="32"/>
          <w:szCs w:val="24"/>
        </w:rPr>
        <w:t>PDCA</w:t>
      </w:r>
      <w:r w:rsidRPr="00CE24D3">
        <w:rPr>
          <w:rFonts w:ascii="方正仿宋简体" w:hAnsi="宋体" w:hint="eastAsia"/>
          <w:kern w:val="32"/>
          <w:szCs w:val="24"/>
        </w:rPr>
        <w:t>）循环的程序、方法，讲究活动实效，注重活动过程和活动结果，并及时加以总结、改进和提高。</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第十一条</w:t>
      </w:r>
      <w:r w:rsidRPr="00CE24D3">
        <w:rPr>
          <w:rFonts w:ascii="方正仿宋简体" w:hAnsi="宋体"/>
          <w:kern w:val="32"/>
          <w:szCs w:val="24"/>
        </w:rPr>
        <w:t xml:space="preserve"> </w:t>
      </w:r>
      <w:r w:rsidRPr="00CE24D3">
        <w:rPr>
          <w:rFonts w:ascii="方正仿宋简体" w:hAnsi="宋体" w:hint="eastAsia"/>
          <w:kern w:val="32"/>
          <w:szCs w:val="24"/>
        </w:rPr>
        <w:t>实行</w:t>
      </w:r>
      <w:r w:rsidRPr="00CE24D3">
        <w:rPr>
          <w:rFonts w:ascii="方正仿宋简体" w:hAnsi="宋体"/>
          <w:kern w:val="32"/>
          <w:szCs w:val="24"/>
        </w:rPr>
        <w:t>QC</w:t>
      </w:r>
      <w:r w:rsidRPr="00CE24D3">
        <w:rPr>
          <w:rFonts w:ascii="方正仿宋简体" w:hAnsi="宋体" w:hint="eastAsia"/>
          <w:kern w:val="32"/>
          <w:szCs w:val="24"/>
        </w:rPr>
        <w:t>小组登记注册制度，注册分为小组注册和课题注册。成立</w:t>
      </w:r>
      <w:r w:rsidRPr="00CE24D3">
        <w:rPr>
          <w:rFonts w:ascii="方正仿宋简体" w:hAnsi="宋体"/>
          <w:kern w:val="32"/>
          <w:szCs w:val="24"/>
        </w:rPr>
        <w:t>QC</w:t>
      </w:r>
      <w:r w:rsidRPr="00CE24D3">
        <w:rPr>
          <w:rFonts w:ascii="方正仿宋简体" w:hAnsi="宋体" w:hint="eastAsia"/>
          <w:kern w:val="32"/>
          <w:szCs w:val="24"/>
        </w:rPr>
        <w:t>小组应及时进行小组登记注册，停止活动半年以上予以注销；每年设立新课题时应进行课题注册。</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第十二条</w:t>
      </w:r>
      <w:r w:rsidRPr="00CE24D3">
        <w:rPr>
          <w:rFonts w:ascii="方正仿宋简体" w:hAnsi="宋体"/>
          <w:kern w:val="32"/>
          <w:szCs w:val="24"/>
        </w:rPr>
        <w:t xml:space="preserve">  </w:t>
      </w:r>
      <w:r w:rsidRPr="00CE24D3">
        <w:rPr>
          <w:rFonts w:ascii="方正仿宋简体" w:hAnsi="宋体" w:hint="eastAsia"/>
          <w:kern w:val="32"/>
          <w:szCs w:val="24"/>
        </w:rPr>
        <w:t>坚持全面质量管理及</w:t>
      </w:r>
      <w:r w:rsidRPr="00CE24D3">
        <w:rPr>
          <w:rFonts w:ascii="方正仿宋简体" w:hAnsi="宋体"/>
          <w:kern w:val="32"/>
          <w:szCs w:val="24"/>
        </w:rPr>
        <w:t>QC</w:t>
      </w:r>
      <w:r w:rsidRPr="00CE24D3">
        <w:rPr>
          <w:rFonts w:ascii="方正仿宋简体" w:hAnsi="宋体" w:hint="eastAsia"/>
          <w:kern w:val="32"/>
          <w:szCs w:val="24"/>
        </w:rPr>
        <w:t>小组活动的培训教育。结合企事业单位质量管理体系的建立、运行和企业发展、工程建设、生产经营管理的实际，制订培训计划；针对</w:t>
      </w:r>
      <w:r w:rsidRPr="00CE24D3">
        <w:rPr>
          <w:rFonts w:ascii="方正仿宋简体" w:hAnsi="宋体"/>
          <w:kern w:val="32"/>
          <w:szCs w:val="24"/>
        </w:rPr>
        <w:t>QC</w:t>
      </w:r>
      <w:r w:rsidRPr="00CE24D3">
        <w:rPr>
          <w:rFonts w:ascii="方正仿宋简体" w:hAnsi="宋体" w:hint="eastAsia"/>
          <w:kern w:val="32"/>
          <w:szCs w:val="24"/>
        </w:rPr>
        <w:t>小组人员结构（组长、活动骨干、一般成员）进行针对性的培训教育，并将培训教育考核成绩作为员工业绩考核的内容之一。</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第十三条</w:t>
      </w:r>
      <w:r w:rsidRPr="00CE24D3">
        <w:rPr>
          <w:rFonts w:ascii="方正仿宋简体" w:hAnsi="宋体"/>
          <w:kern w:val="32"/>
          <w:szCs w:val="24"/>
        </w:rPr>
        <w:t xml:space="preserve">  </w:t>
      </w:r>
      <w:r w:rsidRPr="00CE24D3">
        <w:rPr>
          <w:rFonts w:ascii="方正仿宋简体" w:hAnsi="宋体" w:hint="eastAsia"/>
          <w:kern w:val="32"/>
          <w:szCs w:val="24"/>
        </w:rPr>
        <w:t>采取多种形式，组织开展</w:t>
      </w:r>
      <w:r w:rsidRPr="00CE24D3">
        <w:rPr>
          <w:rFonts w:ascii="方正仿宋简体" w:hAnsi="宋体"/>
          <w:kern w:val="32"/>
          <w:szCs w:val="24"/>
        </w:rPr>
        <w:t>QC</w:t>
      </w:r>
      <w:r w:rsidRPr="00CE24D3">
        <w:rPr>
          <w:rFonts w:ascii="方正仿宋简体" w:hAnsi="宋体" w:hint="eastAsia"/>
          <w:kern w:val="32"/>
          <w:szCs w:val="24"/>
        </w:rPr>
        <w:t>小组活动成果发布、评价和经验交流。总结先进经验，表彰、宣传、推广优秀</w:t>
      </w:r>
      <w:r w:rsidRPr="00CE24D3">
        <w:rPr>
          <w:rFonts w:ascii="方正仿宋简体" w:hAnsi="宋体"/>
          <w:kern w:val="32"/>
          <w:szCs w:val="24"/>
        </w:rPr>
        <w:t>QC</w:t>
      </w:r>
      <w:r w:rsidRPr="00CE24D3">
        <w:rPr>
          <w:rFonts w:ascii="方正仿宋简体" w:hAnsi="宋体" w:hint="eastAsia"/>
          <w:kern w:val="32"/>
          <w:szCs w:val="24"/>
        </w:rPr>
        <w:t>小组活动成果。对具有创新、实用及效益好的成果要认真总结，加工提炼，形成企业标准、规范、制度或工法、专有技术。有条件的，可进行有偿转让。</w:t>
      </w:r>
    </w:p>
    <w:p w:rsidR="00287E5C" w:rsidRPr="00CE24D3" w:rsidRDefault="00287E5C">
      <w:pPr>
        <w:adjustRightInd w:val="0"/>
        <w:spacing w:line="520" w:lineRule="exact"/>
        <w:ind w:firstLineChars="200" w:firstLine="632"/>
        <w:rPr>
          <w:rFonts w:ascii="方正仿宋简体" w:hAnsi="宋体"/>
          <w:kern w:val="32"/>
          <w:szCs w:val="24"/>
        </w:rPr>
      </w:pPr>
    </w:p>
    <w:p w:rsidR="00287E5C" w:rsidRPr="00CE24D3" w:rsidRDefault="00000000">
      <w:pPr>
        <w:spacing w:afterLines="50" w:after="289" w:line="500" w:lineRule="exact"/>
        <w:jc w:val="center"/>
        <w:rPr>
          <w:rFonts w:ascii="方正仿宋简体" w:hAnsi="宋体"/>
          <w:b/>
          <w:bCs/>
          <w:kern w:val="32"/>
          <w:szCs w:val="24"/>
        </w:rPr>
      </w:pPr>
      <w:r w:rsidRPr="00CE24D3">
        <w:rPr>
          <w:rFonts w:ascii="方正仿宋简体" w:hAnsi="宋体" w:hint="eastAsia"/>
          <w:b/>
          <w:bCs/>
          <w:kern w:val="32"/>
          <w:szCs w:val="24"/>
        </w:rPr>
        <w:t>第三章</w:t>
      </w:r>
      <w:r w:rsidRPr="00CE24D3">
        <w:rPr>
          <w:rFonts w:ascii="方正仿宋简体" w:hAnsi="宋体"/>
          <w:b/>
          <w:bCs/>
          <w:kern w:val="32"/>
          <w:szCs w:val="24"/>
        </w:rPr>
        <w:t xml:space="preserve">  </w:t>
      </w:r>
      <w:r w:rsidRPr="00CE24D3">
        <w:rPr>
          <w:rFonts w:ascii="方正仿宋简体" w:hAnsi="宋体" w:hint="eastAsia"/>
          <w:b/>
          <w:bCs/>
          <w:kern w:val="32"/>
          <w:szCs w:val="24"/>
        </w:rPr>
        <w:t>评价与推荐</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第十四条</w:t>
      </w:r>
      <w:r w:rsidRPr="00CE24D3">
        <w:rPr>
          <w:rFonts w:ascii="方正仿宋简体" w:hAnsi="宋体"/>
          <w:kern w:val="32"/>
          <w:szCs w:val="24"/>
        </w:rPr>
        <w:t xml:space="preserve">  </w:t>
      </w:r>
      <w:r w:rsidRPr="00CE24D3">
        <w:rPr>
          <w:rFonts w:ascii="方正仿宋简体" w:hAnsi="宋体" w:hint="eastAsia"/>
          <w:kern w:val="32"/>
          <w:szCs w:val="24"/>
        </w:rPr>
        <w:t>石油工程建设</w:t>
      </w:r>
      <w:r w:rsidRPr="00CE24D3">
        <w:rPr>
          <w:rFonts w:ascii="方正仿宋简体" w:hAnsi="宋体"/>
          <w:kern w:val="32"/>
          <w:szCs w:val="24"/>
        </w:rPr>
        <w:t>QC</w:t>
      </w:r>
      <w:r w:rsidRPr="00CE24D3">
        <w:rPr>
          <w:rFonts w:ascii="方正仿宋简体" w:hAnsi="宋体" w:hint="eastAsia"/>
          <w:kern w:val="32"/>
          <w:szCs w:val="24"/>
        </w:rPr>
        <w:t>小组活动成果的评价，执行申</w:t>
      </w:r>
      <w:r w:rsidRPr="00CE24D3">
        <w:rPr>
          <w:rFonts w:ascii="方正仿宋简体" w:hAnsi="宋体" w:hint="eastAsia"/>
          <w:kern w:val="32"/>
          <w:szCs w:val="24"/>
        </w:rPr>
        <w:lastRenderedPageBreak/>
        <w:t>报、审核、发布、评价、审定、公示、发文表彰等程序。</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第十五条</w:t>
      </w:r>
      <w:r w:rsidRPr="00CE24D3">
        <w:rPr>
          <w:rFonts w:ascii="方正仿宋简体" w:hAnsi="宋体"/>
          <w:kern w:val="32"/>
          <w:szCs w:val="24"/>
        </w:rPr>
        <w:t xml:space="preserve">  QC</w:t>
      </w:r>
      <w:r w:rsidRPr="00CE24D3">
        <w:rPr>
          <w:rFonts w:ascii="方正仿宋简体" w:hAnsi="宋体" w:hint="eastAsia"/>
          <w:kern w:val="32"/>
          <w:szCs w:val="24"/>
        </w:rPr>
        <w:t>小组活动成果发布评价要坚持公平、公正、公开的原则，按照中国质量协会团体标准《质量管理小组活动准则》（</w:t>
      </w:r>
      <w:r w:rsidRPr="00CE24D3">
        <w:rPr>
          <w:rFonts w:ascii="方正仿宋简体" w:hAnsi="宋体"/>
          <w:kern w:val="32"/>
          <w:szCs w:val="24"/>
        </w:rPr>
        <w:t>T/CAQ 10201-2020</w:t>
      </w:r>
      <w:r w:rsidRPr="00CE24D3">
        <w:rPr>
          <w:rFonts w:ascii="方正仿宋简体" w:hAnsi="宋体" w:hint="eastAsia"/>
          <w:kern w:val="32"/>
          <w:szCs w:val="24"/>
        </w:rPr>
        <w:t>）的规定，综合评价</w:t>
      </w:r>
      <w:r w:rsidRPr="00CE24D3">
        <w:rPr>
          <w:rFonts w:ascii="方正仿宋简体" w:hAnsi="宋体"/>
          <w:kern w:val="32"/>
          <w:szCs w:val="24"/>
        </w:rPr>
        <w:t>QC</w:t>
      </w:r>
      <w:r w:rsidRPr="00CE24D3">
        <w:rPr>
          <w:rFonts w:ascii="方正仿宋简体" w:hAnsi="宋体" w:hint="eastAsia"/>
          <w:kern w:val="32"/>
          <w:szCs w:val="24"/>
        </w:rPr>
        <w:t>小组活动的真实性、科学性、先进性和有效性。</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第十六条</w:t>
      </w:r>
      <w:r w:rsidRPr="00CE24D3">
        <w:rPr>
          <w:rFonts w:ascii="方正仿宋简体" w:hAnsi="宋体"/>
          <w:kern w:val="32"/>
          <w:szCs w:val="24"/>
        </w:rPr>
        <w:t xml:space="preserve"> QC</w:t>
      </w:r>
      <w:r w:rsidRPr="00CE24D3">
        <w:rPr>
          <w:rFonts w:ascii="方正仿宋简体" w:hAnsi="宋体" w:hint="eastAsia"/>
          <w:kern w:val="32"/>
          <w:szCs w:val="24"/>
        </w:rPr>
        <w:t>小组活动成果应由会员单位或其上级主管部门进行评价后，择优向协会申报并参加发布。</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第十七条</w:t>
      </w:r>
      <w:r w:rsidRPr="00CE24D3">
        <w:rPr>
          <w:rFonts w:ascii="方正仿宋简体" w:hAnsi="宋体"/>
          <w:kern w:val="32"/>
          <w:szCs w:val="24"/>
        </w:rPr>
        <w:t xml:space="preserve">  </w:t>
      </w:r>
      <w:r w:rsidRPr="00CE24D3">
        <w:rPr>
          <w:rFonts w:ascii="方正仿宋简体" w:hAnsi="宋体" w:hint="eastAsia"/>
          <w:kern w:val="32"/>
          <w:szCs w:val="24"/>
        </w:rPr>
        <w:t>会员单位或其上级主管部门组织评价时，评价人员中至少有</w:t>
      </w:r>
      <w:r w:rsidRPr="00CE24D3">
        <w:rPr>
          <w:rFonts w:ascii="方正仿宋简体" w:hAnsi="宋体"/>
          <w:kern w:val="32"/>
          <w:szCs w:val="24"/>
        </w:rPr>
        <w:t>1</w:t>
      </w:r>
      <w:r w:rsidRPr="00CE24D3">
        <w:rPr>
          <w:rFonts w:ascii="方正仿宋简体" w:hAnsi="宋体" w:hint="eastAsia"/>
          <w:kern w:val="32"/>
          <w:szCs w:val="24"/>
        </w:rPr>
        <w:t>名获得中国质量协会或相关机构颁发的质量小组活动推进中级以上资格证书；协会组织评价时，要组成评委会，评委会人员中，至少有</w:t>
      </w:r>
      <w:r w:rsidRPr="00CE24D3">
        <w:rPr>
          <w:rFonts w:ascii="方正仿宋简体" w:hAnsi="宋体"/>
          <w:kern w:val="32"/>
          <w:szCs w:val="24"/>
        </w:rPr>
        <w:t>5-7</w:t>
      </w:r>
      <w:r w:rsidRPr="00CE24D3">
        <w:rPr>
          <w:rFonts w:ascii="方正仿宋简体" w:hAnsi="宋体" w:hint="eastAsia"/>
          <w:kern w:val="32"/>
          <w:szCs w:val="24"/>
        </w:rPr>
        <w:t>名具有质量管理小组活动推进中高级或相应资格，其他人员应具有扎实的质量管理理论知识和丰富实践经验；评价人员应不断的进行质量管理知识的再学习，认真履行评价、评价规定，坚持客观、公正的原则。</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第十八条</w:t>
      </w:r>
      <w:r w:rsidRPr="00CE24D3">
        <w:rPr>
          <w:rFonts w:ascii="方正仿宋简体" w:hAnsi="宋体"/>
          <w:kern w:val="32"/>
          <w:szCs w:val="24"/>
        </w:rPr>
        <w:t xml:space="preserve">  </w:t>
      </w:r>
      <w:r w:rsidRPr="00CE24D3">
        <w:rPr>
          <w:rFonts w:ascii="方正仿宋简体" w:hAnsi="宋体" w:hint="eastAsia"/>
          <w:kern w:val="32"/>
          <w:szCs w:val="24"/>
        </w:rPr>
        <w:t>质量管理小组活动推进人员应熟练掌握</w:t>
      </w:r>
      <w:r w:rsidRPr="00CE24D3">
        <w:rPr>
          <w:rFonts w:ascii="方正仿宋简体" w:hAnsi="宋体"/>
          <w:kern w:val="32"/>
          <w:szCs w:val="24"/>
        </w:rPr>
        <w:t>QC</w:t>
      </w:r>
      <w:r w:rsidRPr="00CE24D3">
        <w:rPr>
          <w:rFonts w:ascii="方正仿宋简体" w:hAnsi="宋体" w:hint="eastAsia"/>
          <w:kern w:val="32"/>
          <w:szCs w:val="24"/>
        </w:rPr>
        <w:t>小组活动理论、具有丰富的实践经验，并经相关机构组织的培训、考评和资格认可。各会员单位，应重视质量管理小组活动推进人员队伍建设，至少培养</w:t>
      </w:r>
      <w:r w:rsidRPr="00CE24D3">
        <w:rPr>
          <w:rFonts w:ascii="方正仿宋简体" w:hAnsi="宋体"/>
          <w:kern w:val="32"/>
          <w:szCs w:val="24"/>
        </w:rPr>
        <w:t>2</w:t>
      </w:r>
      <w:r w:rsidRPr="00CE24D3">
        <w:rPr>
          <w:rFonts w:ascii="方正仿宋简体" w:hAnsi="宋体" w:hint="eastAsia"/>
          <w:kern w:val="32"/>
          <w:szCs w:val="24"/>
        </w:rPr>
        <w:t>名以上具有质量管理小组活动推进中级以上资格的人员。</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第十九条</w:t>
      </w:r>
      <w:r w:rsidRPr="00CE24D3">
        <w:rPr>
          <w:rFonts w:ascii="方正仿宋简体" w:hAnsi="宋体"/>
          <w:kern w:val="32"/>
          <w:szCs w:val="24"/>
        </w:rPr>
        <w:t xml:space="preserve">  </w:t>
      </w:r>
      <w:r w:rsidRPr="00CE24D3">
        <w:rPr>
          <w:rFonts w:ascii="方正仿宋简体" w:hAnsi="宋体" w:hint="eastAsia"/>
          <w:kern w:val="32"/>
          <w:szCs w:val="24"/>
        </w:rPr>
        <w:t>会员单位或其上级主管部门组织</w:t>
      </w:r>
      <w:r w:rsidRPr="00CE24D3">
        <w:rPr>
          <w:rFonts w:ascii="方正仿宋简体" w:hAnsi="宋体"/>
          <w:kern w:val="32"/>
          <w:szCs w:val="24"/>
        </w:rPr>
        <w:t>QC</w:t>
      </w:r>
      <w:r w:rsidRPr="00CE24D3">
        <w:rPr>
          <w:rFonts w:ascii="方正仿宋简体" w:hAnsi="宋体" w:hint="eastAsia"/>
          <w:kern w:val="32"/>
          <w:szCs w:val="24"/>
        </w:rPr>
        <w:t>小组活动成果评价，以现场评价为主，发布评价为辅。应由具有满足相应资格要求的评价人员按</w:t>
      </w:r>
      <w:r w:rsidRPr="00CE24D3">
        <w:rPr>
          <w:rFonts w:ascii="方正仿宋简体" w:hAnsi="宋体"/>
          <w:kern w:val="32"/>
          <w:szCs w:val="24"/>
        </w:rPr>
        <w:t xml:space="preserve"> </w:t>
      </w:r>
      <w:r w:rsidRPr="00CE24D3">
        <w:rPr>
          <w:rFonts w:ascii="方正仿宋简体" w:hAnsi="宋体" w:hint="eastAsia"/>
          <w:kern w:val="32"/>
          <w:szCs w:val="24"/>
        </w:rPr>
        <w:t>“质量管理小组活动现场评价表”（附件</w:t>
      </w:r>
      <w:r w:rsidRPr="00CE24D3">
        <w:rPr>
          <w:rFonts w:ascii="方正仿宋简体" w:hAnsi="宋体"/>
          <w:kern w:val="32"/>
          <w:szCs w:val="24"/>
        </w:rPr>
        <w:t>4</w:t>
      </w:r>
      <w:r w:rsidRPr="00CE24D3">
        <w:rPr>
          <w:rFonts w:ascii="方正仿宋简体" w:hAnsi="宋体" w:hint="eastAsia"/>
          <w:kern w:val="32"/>
          <w:szCs w:val="24"/>
        </w:rPr>
        <w:t>）、</w:t>
      </w:r>
      <w:r w:rsidRPr="00CE24D3">
        <w:rPr>
          <w:rFonts w:ascii="方正仿宋简体" w:hAnsi="宋体"/>
          <w:kern w:val="32"/>
          <w:szCs w:val="24"/>
        </w:rPr>
        <w:t xml:space="preserve"> </w:t>
      </w:r>
      <w:r w:rsidRPr="00CE24D3">
        <w:rPr>
          <w:rFonts w:ascii="方正仿宋简体" w:hAnsi="宋体" w:hint="eastAsia"/>
          <w:kern w:val="32"/>
          <w:szCs w:val="24"/>
        </w:rPr>
        <w:t>“问题解决型课题成果评价表”（附件</w:t>
      </w:r>
      <w:r w:rsidRPr="00CE24D3">
        <w:rPr>
          <w:rFonts w:ascii="方正仿宋简体" w:hAnsi="宋体"/>
          <w:kern w:val="32"/>
          <w:szCs w:val="24"/>
        </w:rPr>
        <w:t>5</w:t>
      </w:r>
      <w:r w:rsidRPr="00CE24D3">
        <w:rPr>
          <w:rFonts w:ascii="方正仿宋简体" w:hAnsi="宋体" w:hint="eastAsia"/>
          <w:kern w:val="32"/>
          <w:szCs w:val="24"/>
        </w:rPr>
        <w:t>）、“创新型课题成果评价表”（附件</w:t>
      </w:r>
      <w:r w:rsidRPr="00CE24D3">
        <w:rPr>
          <w:rFonts w:ascii="方正仿宋简体" w:hAnsi="宋体"/>
          <w:kern w:val="32"/>
          <w:szCs w:val="24"/>
        </w:rPr>
        <w:t>6</w:t>
      </w:r>
      <w:r w:rsidRPr="00CE24D3">
        <w:rPr>
          <w:rFonts w:ascii="方正仿宋简体" w:hAnsi="宋体" w:hint="eastAsia"/>
          <w:kern w:val="32"/>
          <w:szCs w:val="24"/>
        </w:rPr>
        <w:t>）进行评价，并填写“质量管理小组概况统计表”（附件</w:t>
      </w:r>
      <w:r w:rsidRPr="00CE24D3">
        <w:rPr>
          <w:rFonts w:ascii="方正仿宋简体" w:hAnsi="宋体"/>
          <w:kern w:val="32"/>
          <w:szCs w:val="24"/>
        </w:rPr>
        <w:t>7</w:t>
      </w:r>
      <w:r w:rsidRPr="00CE24D3">
        <w:rPr>
          <w:rFonts w:ascii="方正仿宋简体" w:hAnsi="宋体" w:hint="eastAsia"/>
          <w:kern w:val="32"/>
          <w:szCs w:val="24"/>
        </w:rPr>
        <w:t>）。未进行现场评价或评价不属实的，不得向协会申报。</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第二十条</w:t>
      </w:r>
      <w:r w:rsidRPr="00CE24D3">
        <w:rPr>
          <w:rFonts w:ascii="方正仿宋简体" w:hAnsi="宋体"/>
          <w:kern w:val="32"/>
          <w:szCs w:val="24"/>
        </w:rPr>
        <w:t xml:space="preserve"> QC</w:t>
      </w:r>
      <w:r w:rsidRPr="00CE24D3">
        <w:rPr>
          <w:rFonts w:ascii="方正仿宋简体" w:hAnsi="宋体" w:hint="eastAsia"/>
          <w:kern w:val="32"/>
          <w:szCs w:val="24"/>
        </w:rPr>
        <w:t>小组申报条件</w:t>
      </w:r>
    </w:p>
    <w:p w:rsidR="00287E5C" w:rsidRPr="00CE24D3" w:rsidRDefault="00000000">
      <w:pPr>
        <w:numPr>
          <w:ilvl w:val="0"/>
          <w:numId w:val="1"/>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lastRenderedPageBreak/>
        <w:t>按规定组建并注册登记。</w:t>
      </w:r>
    </w:p>
    <w:p w:rsidR="00287E5C" w:rsidRPr="00CE24D3" w:rsidRDefault="00000000">
      <w:pPr>
        <w:numPr>
          <w:ilvl w:val="0"/>
          <w:numId w:val="1"/>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按照中国质量协会团体标准《质量管理小组活动准则》（</w:t>
      </w:r>
      <w:r w:rsidRPr="00CE24D3">
        <w:rPr>
          <w:rFonts w:ascii="方正仿宋简体" w:hAnsi="宋体"/>
          <w:kern w:val="32"/>
          <w:szCs w:val="24"/>
        </w:rPr>
        <w:t>T/CAQ 10201-2020</w:t>
      </w:r>
      <w:r w:rsidRPr="00CE24D3">
        <w:rPr>
          <w:rFonts w:ascii="方正仿宋简体" w:hAnsi="宋体" w:hint="eastAsia"/>
          <w:kern w:val="32"/>
          <w:szCs w:val="24"/>
        </w:rPr>
        <w:t>）开展活动，认真贯彻执行《质量管理小组活动准则》的相关规定。</w:t>
      </w:r>
    </w:p>
    <w:p w:rsidR="00287E5C" w:rsidRPr="00CE24D3" w:rsidRDefault="00000000">
      <w:pPr>
        <w:numPr>
          <w:ilvl w:val="0"/>
          <w:numId w:val="1"/>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应为会员单位或其上级主管部门组织评价出的优秀</w:t>
      </w:r>
      <w:r w:rsidRPr="00CE24D3">
        <w:rPr>
          <w:rFonts w:ascii="方正仿宋简体" w:hAnsi="宋体"/>
          <w:kern w:val="32"/>
          <w:szCs w:val="24"/>
        </w:rPr>
        <w:t>QC</w:t>
      </w:r>
      <w:r w:rsidRPr="00CE24D3">
        <w:rPr>
          <w:rFonts w:ascii="方正仿宋简体" w:hAnsi="宋体" w:hint="eastAsia"/>
          <w:kern w:val="32"/>
          <w:szCs w:val="24"/>
        </w:rPr>
        <w:t>小组。</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4. </w:t>
      </w:r>
      <w:r w:rsidRPr="00CE24D3">
        <w:rPr>
          <w:rFonts w:ascii="方正仿宋简体" w:hAnsi="宋体" w:hint="eastAsia"/>
          <w:kern w:val="32"/>
          <w:szCs w:val="24"/>
        </w:rPr>
        <w:t>属于近</w:t>
      </w:r>
      <w:r w:rsidRPr="00CE24D3">
        <w:rPr>
          <w:rFonts w:ascii="方正仿宋简体" w:hAnsi="宋体"/>
          <w:kern w:val="32"/>
          <w:szCs w:val="24"/>
        </w:rPr>
        <w:t>2</w:t>
      </w:r>
      <w:r w:rsidRPr="00CE24D3">
        <w:rPr>
          <w:rFonts w:ascii="方正仿宋简体" w:hAnsi="宋体" w:hint="eastAsia"/>
          <w:kern w:val="32"/>
          <w:szCs w:val="24"/>
        </w:rPr>
        <w:t>年的活动成果。</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5. </w:t>
      </w:r>
      <w:r w:rsidRPr="00CE24D3">
        <w:rPr>
          <w:rFonts w:ascii="方正仿宋简体" w:hAnsi="宋体" w:hint="eastAsia"/>
          <w:kern w:val="32"/>
          <w:szCs w:val="24"/>
        </w:rPr>
        <w:t>具有本行业先进质量管理理念，具有推广和应用价值，创造了良好的经济效益和社会效益。</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第二十一条</w:t>
      </w:r>
      <w:r w:rsidRPr="00CE24D3">
        <w:rPr>
          <w:rFonts w:ascii="方正仿宋简体" w:hAnsi="宋体"/>
          <w:b/>
          <w:bCs/>
          <w:kern w:val="32"/>
          <w:szCs w:val="24"/>
        </w:rPr>
        <w:t xml:space="preserve">  </w:t>
      </w:r>
      <w:r w:rsidRPr="00CE24D3">
        <w:rPr>
          <w:rFonts w:ascii="方正仿宋简体" w:hAnsi="宋体" w:hint="eastAsia"/>
          <w:kern w:val="32"/>
          <w:szCs w:val="24"/>
        </w:rPr>
        <w:t>申报材料填写要求</w:t>
      </w:r>
    </w:p>
    <w:p w:rsidR="00287E5C" w:rsidRPr="00CE24D3" w:rsidRDefault="00000000">
      <w:pPr>
        <w:numPr>
          <w:ilvl w:val="0"/>
          <w:numId w:val="2"/>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石油工程建设优秀质量管理小组申报表</w:t>
      </w:r>
      <w:r w:rsidRPr="00CE24D3">
        <w:rPr>
          <w:rFonts w:ascii="方正仿宋简体" w:hAnsi="宋体"/>
          <w:kern w:val="32"/>
          <w:szCs w:val="24"/>
        </w:rPr>
        <w:t>(</w:t>
      </w:r>
      <w:r w:rsidRPr="00CE24D3">
        <w:rPr>
          <w:rFonts w:ascii="方正仿宋简体" w:hAnsi="宋体" w:hint="eastAsia"/>
          <w:kern w:val="32"/>
          <w:szCs w:val="24"/>
        </w:rPr>
        <w:t>附件</w:t>
      </w:r>
      <w:r w:rsidRPr="00CE24D3">
        <w:rPr>
          <w:rFonts w:ascii="方正仿宋简体" w:hAnsi="宋体"/>
          <w:kern w:val="32"/>
          <w:szCs w:val="24"/>
        </w:rPr>
        <w:t>1)</w:t>
      </w:r>
      <w:r w:rsidRPr="00CE24D3">
        <w:rPr>
          <w:rFonts w:ascii="方正仿宋简体" w:hAnsi="宋体" w:hint="eastAsia"/>
          <w:kern w:val="32"/>
          <w:szCs w:val="24"/>
        </w:rPr>
        <w:t>。</w:t>
      </w:r>
    </w:p>
    <w:p w:rsidR="00287E5C" w:rsidRPr="00CE24D3" w:rsidRDefault="00000000">
      <w:pPr>
        <w:numPr>
          <w:ilvl w:val="0"/>
          <w:numId w:val="2"/>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石油工程建设优秀质量管理小组报告单：问题解决型课题</w:t>
      </w:r>
      <w:r w:rsidRPr="00CE24D3">
        <w:rPr>
          <w:rFonts w:ascii="方正仿宋简体" w:hAnsi="宋体"/>
          <w:kern w:val="32"/>
          <w:szCs w:val="24"/>
        </w:rPr>
        <w:t>(</w:t>
      </w:r>
      <w:r w:rsidRPr="00CE24D3">
        <w:rPr>
          <w:rFonts w:ascii="方正仿宋简体" w:hAnsi="宋体" w:hint="eastAsia"/>
          <w:kern w:val="32"/>
          <w:szCs w:val="24"/>
        </w:rPr>
        <w:t>附件</w:t>
      </w:r>
      <w:r w:rsidRPr="00CE24D3">
        <w:rPr>
          <w:rFonts w:ascii="方正仿宋简体" w:hAnsi="宋体"/>
          <w:kern w:val="32"/>
          <w:szCs w:val="24"/>
        </w:rPr>
        <w:t>2)</w:t>
      </w:r>
      <w:r w:rsidRPr="00CE24D3">
        <w:rPr>
          <w:rFonts w:ascii="方正仿宋简体" w:hAnsi="宋体" w:hint="eastAsia"/>
          <w:kern w:val="32"/>
          <w:szCs w:val="24"/>
        </w:rPr>
        <w:t>、创新型课题</w:t>
      </w:r>
      <w:r w:rsidRPr="00CE24D3">
        <w:rPr>
          <w:rFonts w:ascii="方正仿宋简体" w:hAnsi="宋体"/>
          <w:kern w:val="32"/>
          <w:szCs w:val="24"/>
        </w:rPr>
        <w:t>(</w:t>
      </w:r>
      <w:r w:rsidRPr="00CE24D3">
        <w:rPr>
          <w:rFonts w:ascii="方正仿宋简体" w:hAnsi="宋体" w:hint="eastAsia"/>
          <w:kern w:val="32"/>
          <w:szCs w:val="24"/>
        </w:rPr>
        <w:t>附件</w:t>
      </w:r>
      <w:r w:rsidRPr="00CE24D3">
        <w:rPr>
          <w:rFonts w:ascii="方正仿宋简体" w:hAnsi="宋体"/>
          <w:kern w:val="32"/>
          <w:szCs w:val="24"/>
        </w:rPr>
        <w:t>3)</w:t>
      </w:r>
      <w:r w:rsidRPr="00CE24D3">
        <w:rPr>
          <w:rFonts w:ascii="方正仿宋简体" w:hAnsi="宋体" w:hint="eastAsia"/>
          <w:kern w:val="32"/>
          <w:szCs w:val="24"/>
        </w:rPr>
        <w:t>。</w:t>
      </w:r>
    </w:p>
    <w:p w:rsidR="00287E5C" w:rsidRPr="00CE24D3" w:rsidRDefault="00000000">
      <w:pPr>
        <w:numPr>
          <w:ilvl w:val="0"/>
          <w:numId w:val="2"/>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“质量管理小组活动现场评价表”（附件</w:t>
      </w:r>
      <w:r w:rsidRPr="00CE24D3">
        <w:rPr>
          <w:rFonts w:ascii="方正仿宋简体" w:hAnsi="宋体"/>
          <w:kern w:val="32"/>
          <w:szCs w:val="24"/>
        </w:rPr>
        <w:t>4</w:t>
      </w:r>
      <w:r w:rsidRPr="00CE24D3">
        <w:rPr>
          <w:rFonts w:ascii="方正仿宋简体" w:hAnsi="宋体" w:hint="eastAsia"/>
          <w:kern w:val="32"/>
          <w:szCs w:val="24"/>
        </w:rPr>
        <w:t>）、</w:t>
      </w:r>
      <w:r w:rsidRPr="00CE24D3">
        <w:rPr>
          <w:rFonts w:ascii="方正仿宋简体" w:hAnsi="宋体"/>
          <w:kern w:val="32"/>
          <w:szCs w:val="24"/>
        </w:rPr>
        <w:t xml:space="preserve"> </w:t>
      </w:r>
    </w:p>
    <w:p w:rsidR="00287E5C" w:rsidRPr="00CE24D3" w:rsidRDefault="00000000">
      <w:pPr>
        <w:numPr>
          <w:ilvl w:val="0"/>
          <w:numId w:val="2"/>
        </w:num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“问题解决型课题成果评价表”（附件</w:t>
      </w:r>
      <w:r w:rsidRPr="00CE24D3">
        <w:rPr>
          <w:rFonts w:ascii="方正仿宋简体" w:hAnsi="宋体"/>
          <w:kern w:val="32"/>
          <w:szCs w:val="24"/>
        </w:rPr>
        <w:t>5</w:t>
      </w:r>
      <w:r w:rsidRPr="00CE24D3">
        <w:rPr>
          <w:rFonts w:ascii="方正仿宋简体" w:hAnsi="宋体" w:hint="eastAsia"/>
          <w:kern w:val="32"/>
          <w:szCs w:val="24"/>
        </w:rPr>
        <w:t>）、“创新型课题成果评价表”（附件</w:t>
      </w:r>
      <w:r w:rsidRPr="00CE24D3">
        <w:rPr>
          <w:rFonts w:ascii="方正仿宋简体" w:hAnsi="宋体"/>
          <w:kern w:val="32"/>
          <w:szCs w:val="24"/>
        </w:rPr>
        <w:t>6</w:t>
      </w:r>
      <w:r w:rsidRPr="00CE24D3">
        <w:rPr>
          <w:rFonts w:ascii="方正仿宋简体" w:hAnsi="宋体" w:hint="eastAsia"/>
          <w:kern w:val="32"/>
          <w:szCs w:val="24"/>
        </w:rPr>
        <w:t>）进行评价，</w:t>
      </w:r>
    </w:p>
    <w:p w:rsidR="00287E5C" w:rsidRPr="00CE24D3" w:rsidRDefault="00000000">
      <w:pPr>
        <w:numPr>
          <w:ilvl w:val="0"/>
          <w:numId w:val="2"/>
        </w:num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QC</w:t>
      </w:r>
      <w:r w:rsidRPr="00CE24D3">
        <w:rPr>
          <w:rFonts w:ascii="方正仿宋简体" w:hAnsi="宋体" w:hint="eastAsia"/>
          <w:kern w:val="32"/>
          <w:szCs w:val="24"/>
        </w:rPr>
        <w:t>小组活动成果材料。</w:t>
      </w:r>
    </w:p>
    <w:p w:rsidR="00287E5C" w:rsidRPr="00CE24D3" w:rsidRDefault="00000000">
      <w:pPr>
        <w:adjustRightInd w:val="0"/>
        <w:spacing w:line="520" w:lineRule="exact"/>
        <w:ind w:firstLineChars="200" w:firstLine="632"/>
        <w:jc w:val="left"/>
        <w:rPr>
          <w:rFonts w:ascii="方正仿宋简体" w:hAnsi="宋体"/>
          <w:kern w:val="32"/>
          <w:szCs w:val="24"/>
        </w:rPr>
      </w:pPr>
      <w:r w:rsidRPr="00CE24D3">
        <w:rPr>
          <w:rFonts w:ascii="方正仿宋简体" w:hAnsi="宋体" w:hint="eastAsia"/>
          <w:kern w:val="32"/>
          <w:szCs w:val="24"/>
        </w:rPr>
        <w:t>提供全套资料电子版资料一套（</w:t>
      </w:r>
      <w:r w:rsidRPr="00CE24D3">
        <w:rPr>
          <w:rFonts w:ascii="方正仿宋简体" w:hAnsi="宋体"/>
          <w:kern w:val="32"/>
          <w:szCs w:val="24"/>
        </w:rPr>
        <w:t>WORD</w:t>
      </w:r>
      <w:r w:rsidRPr="00CE24D3">
        <w:rPr>
          <w:rFonts w:ascii="方正仿宋简体" w:hAnsi="宋体" w:hint="eastAsia"/>
          <w:kern w:val="32"/>
          <w:szCs w:val="24"/>
        </w:rPr>
        <w:t>版、</w:t>
      </w:r>
      <w:r w:rsidRPr="00CE24D3">
        <w:rPr>
          <w:rFonts w:ascii="方正仿宋简体" w:hAnsi="宋体"/>
          <w:kern w:val="32"/>
          <w:szCs w:val="24"/>
        </w:rPr>
        <w:t>PDF</w:t>
      </w:r>
      <w:r w:rsidRPr="00CE24D3">
        <w:rPr>
          <w:rFonts w:ascii="方正仿宋简体" w:hAnsi="宋体" w:hint="eastAsia"/>
          <w:kern w:val="32"/>
          <w:szCs w:val="24"/>
        </w:rPr>
        <w:t>版），须签字、盖章，附件</w:t>
      </w:r>
      <w:proofErr w:type="gramStart"/>
      <w:r w:rsidRPr="00CE24D3">
        <w:rPr>
          <w:rFonts w:ascii="方正仿宋简体" w:hAnsi="宋体"/>
          <w:kern w:val="32"/>
          <w:szCs w:val="24"/>
        </w:rPr>
        <w:t>1</w:t>
      </w:r>
      <w:r w:rsidRPr="00CE24D3">
        <w:rPr>
          <w:rFonts w:ascii="方正仿宋简体" w:hAnsi="宋体" w:hint="eastAsia"/>
          <w:kern w:val="32"/>
          <w:szCs w:val="24"/>
        </w:rPr>
        <w:t>、</w:t>
      </w:r>
      <w:r w:rsidRPr="00CE24D3">
        <w:rPr>
          <w:rFonts w:ascii="方正仿宋简体" w:hAnsi="宋体"/>
          <w:kern w:val="32"/>
          <w:szCs w:val="24"/>
        </w:rPr>
        <w:t>2</w:t>
      </w:r>
      <w:r w:rsidRPr="00CE24D3">
        <w:rPr>
          <w:rFonts w:ascii="方正仿宋简体" w:hAnsi="宋体" w:hint="eastAsia"/>
          <w:kern w:val="32"/>
          <w:szCs w:val="24"/>
        </w:rPr>
        <w:t>、</w:t>
      </w:r>
      <w:r w:rsidRPr="00CE24D3">
        <w:rPr>
          <w:rFonts w:ascii="方正仿宋简体" w:hAnsi="宋体"/>
          <w:kern w:val="32"/>
          <w:szCs w:val="24"/>
        </w:rPr>
        <w:t>3</w:t>
      </w:r>
      <w:r w:rsidRPr="00CE24D3">
        <w:rPr>
          <w:rFonts w:ascii="方正仿宋简体" w:hAnsi="宋体" w:hint="eastAsia"/>
          <w:kern w:val="32"/>
          <w:szCs w:val="24"/>
        </w:rPr>
        <w:t>须</w:t>
      </w:r>
      <w:proofErr w:type="gramEnd"/>
      <w:r w:rsidRPr="00CE24D3">
        <w:rPr>
          <w:rFonts w:ascii="方正仿宋简体" w:hAnsi="宋体" w:hint="eastAsia"/>
          <w:kern w:val="32"/>
          <w:szCs w:val="24"/>
        </w:rPr>
        <w:t>提交签字、盖章的扫描件。在现场发表时提交成果材料的纸质版，份数</w:t>
      </w:r>
      <w:proofErr w:type="gramStart"/>
      <w:r w:rsidRPr="00CE24D3">
        <w:rPr>
          <w:rFonts w:ascii="方正仿宋简体" w:hAnsi="宋体" w:hint="eastAsia"/>
          <w:kern w:val="32"/>
          <w:szCs w:val="24"/>
        </w:rPr>
        <w:t>见具体会议</w:t>
      </w:r>
      <w:proofErr w:type="gramEnd"/>
      <w:r w:rsidRPr="00CE24D3">
        <w:rPr>
          <w:rFonts w:ascii="方正仿宋简体" w:hAnsi="宋体" w:hint="eastAsia"/>
          <w:kern w:val="32"/>
          <w:szCs w:val="24"/>
        </w:rPr>
        <w:t>通知。纸质版要与已提交的电子版保持一致，电子版和纸质版不一致时，以电子版为准。</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课题成果需要在协会报奖平台操作时，</w:t>
      </w:r>
      <w:proofErr w:type="gramStart"/>
      <w:r w:rsidRPr="00CE24D3">
        <w:rPr>
          <w:rFonts w:ascii="方正仿宋简体" w:hAnsi="宋体" w:hint="eastAsia"/>
          <w:kern w:val="32"/>
          <w:szCs w:val="24"/>
        </w:rPr>
        <w:t>按协会</w:t>
      </w:r>
      <w:proofErr w:type="gramEnd"/>
      <w:r w:rsidRPr="00CE24D3">
        <w:rPr>
          <w:rFonts w:ascii="方正仿宋简体" w:hAnsi="宋体" w:hint="eastAsia"/>
          <w:kern w:val="32"/>
          <w:szCs w:val="24"/>
        </w:rPr>
        <w:t>规定执行。</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hint="eastAsia"/>
          <w:kern w:val="32"/>
          <w:szCs w:val="24"/>
        </w:rPr>
        <w:t>课题成果由申报单位主管部门于每年的</w:t>
      </w:r>
      <w:r w:rsidRPr="00CE24D3">
        <w:rPr>
          <w:rFonts w:ascii="方正仿宋简体" w:hAnsi="宋体"/>
          <w:kern w:val="32"/>
          <w:szCs w:val="24"/>
        </w:rPr>
        <w:t>3</w:t>
      </w:r>
      <w:r w:rsidRPr="00CE24D3">
        <w:rPr>
          <w:rFonts w:ascii="方正仿宋简体" w:hAnsi="宋体" w:hint="eastAsia"/>
          <w:kern w:val="32"/>
          <w:szCs w:val="24"/>
        </w:rPr>
        <w:t>月份统一报送协会秘书处。</w:t>
      </w:r>
    </w:p>
    <w:p w:rsidR="00287E5C" w:rsidRPr="00CE24D3" w:rsidRDefault="00000000">
      <w:pPr>
        <w:adjustRightInd w:val="0"/>
        <w:spacing w:line="520" w:lineRule="exact"/>
        <w:ind w:firstLineChars="200" w:firstLine="632"/>
        <w:jc w:val="left"/>
        <w:rPr>
          <w:rFonts w:ascii="方正仿宋简体" w:hAnsi="宋体"/>
          <w:kern w:val="32"/>
          <w:szCs w:val="24"/>
        </w:rPr>
      </w:pPr>
      <w:r w:rsidRPr="00CE24D3">
        <w:rPr>
          <w:rFonts w:ascii="方正仿宋简体" w:hAnsi="宋体" w:hint="eastAsia"/>
          <w:kern w:val="32"/>
          <w:szCs w:val="24"/>
        </w:rPr>
        <w:t>向关联协会或具有国家级</w:t>
      </w:r>
      <w:r w:rsidRPr="00CE24D3">
        <w:rPr>
          <w:rFonts w:ascii="方正仿宋简体" w:hAnsi="宋体"/>
          <w:kern w:val="32"/>
          <w:szCs w:val="24"/>
        </w:rPr>
        <w:t>QC</w:t>
      </w:r>
      <w:r w:rsidRPr="00CE24D3">
        <w:rPr>
          <w:rFonts w:ascii="方正仿宋简体" w:hAnsi="宋体" w:hint="eastAsia"/>
          <w:kern w:val="32"/>
          <w:szCs w:val="24"/>
        </w:rPr>
        <w:t>小组成果推荐资格的机构推荐</w:t>
      </w:r>
      <w:r w:rsidRPr="00CE24D3">
        <w:rPr>
          <w:rFonts w:ascii="方正仿宋简体" w:hAnsi="宋体" w:hint="eastAsia"/>
          <w:kern w:val="32"/>
          <w:szCs w:val="24"/>
        </w:rPr>
        <w:lastRenderedPageBreak/>
        <w:t>的成果，申报单位需按主办方要求继续提供相关资料。</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kern w:val="32"/>
          <w:szCs w:val="24"/>
        </w:rPr>
        <w:t>第二十二条</w:t>
      </w:r>
      <w:r w:rsidRPr="00CE24D3">
        <w:rPr>
          <w:rFonts w:ascii="方正仿宋简体" w:hAnsi="宋体"/>
          <w:kern w:val="32"/>
          <w:szCs w:val="24"/>
        </w:rPr>
        <w:t xml:space="preserve">  </w:t>
      </w:r>
      <w:r w:rsidRPr="00CE24D3">
        <w:rPr>
          <w:rFonts w:ascii="方正仿宋简体" w:hAnsi="宋体" w:hint="eastAsia"/>
          <w:kern w:val="32"/>
          <w:szCs w:val="24"/>
        </w:rPr>
        <w:t>协会组织成果评价</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1. </w:t>
      </w:r>
      <w:r w:rsidRPr="00CE24D3">
        <w:rPr>
          <w:rFonts w:ascii="方正仿宋简体" w:hAnsi="宋体" w:hint="eastAsia"/>
          <w:kern w:val="32"/>
          <w:szCs w:val="24"/>
        </w:rPr>
        <w:t>协会秘书处负责组织对申报的</w:t>
      </w:r>
      <w:r w:rsidRPr="00CE24D3">
        <w:rPr>
          <w:rFonts w:ascii="方正仿宋简体" w:hAnsi="宋体"/>
          <w:kern w:val="32"/>
          <w:szCs w:val="24"/>
        </w:rPr>
        <w:t>QC</w:t>
      </w:r>
      <w:r w:rsidRPr="00CE24D3">
        <w:rPr>
          <w:rFonts w:ascii="方正仿宋简体" w:hAnsi="宋体" w:hint="eastAsia"/>
          <w:kern w:val="32"/>
          <w:szCs w:val="24"/>
        </w:rPr>
        <w:t>小组活动成果资料进行审核，主要审查材料的完整性、条件的符合性，逐项登记、分类。</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2. </w:t>
      </w:r>
      <w:r w:rsidRPr="00CE24D3">
        <w:rPr>
          <w:rFonts w:ascii="方正仿宋简体" w:hAnsi="宋体" w:hint="eastAsia"/>
          <w:kern w:val="32"/>
          <w:szCs w:val="24"/>
        </w:rPr>
        <w:t>协会负责组建石油工程建设质量管理小组活动成果评委会（以下简称“评委会”），对评价工作质量负责。评委会设主任</w:t>
      </w:r>
      <w:r w:rsidRPr="00CE24D3">
        <w:rPr>
          <w:rFonts w:ascii="方正仿宋简体" w:hAnsi="宋体"/>
          <w:kern w:val="32"/>
          <w:szCs w:val="24"/>
        </w:rPr>
        <w:t>1</w:t>
      </w:r>
      <w:r w:rsidRPr="00CE24D3">
        <w:rPr>
          <w:rFonts w:ascii="方正仿宋简体" w:hAnsi="宋体" w:hint="eastAsia"/>
          <w:kern w:val="32"/>
          <w:szCs w:val="24"/>
        </w:rPr>
        <w:t>名，委员若干名；评委会成员条件应符合本办法第十七条规定。</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3</w:t>
      </w:r>
      <w:r w:rsidRPr="00CE24D3">
        <w:rPr>
          <w:rFonts w:ascii="方正仿宋简体" w:hAnsi="宋体" w:hint="eastAsia"/>
          <w:kern w:val="32"/>
          <w:szCs w:val="24"/>
        </w:rPr>
        <w:t>．评价一般分组进行，评委会负责审查本组所有</w:t>
      </w:r>
      <w:r w:rsidRPr="00CE24D3">
        <w:rPr>
          <w:rFonts w:ascii="方正仿宋简体" w:hAnsi="宋体"/>
          <w:kern w:val="32"/>
          <w:szCs w:val="24"/>
        </w:rPr>
        <w:t>QC</w:t>
      </w:r>
      <w:r w:rsidRPr="00CE24D3">
        <w:rPr>
          <w:rFonts w:ascii="方正仿宋简体" w:hAnsi="宋体" w:hint="eastAsia"/>
          <w:kern w:val="32"/>
          <w:szCs w:val="24"/>
        </w:rPr>
        <w:t>小组活动的成果资料，并听取现场发布情况，对每一</w:t>
      </w:r>
      <w:r w:rsidRPr="00CE24D3">
        <w:rPr>
          <w:rFonts w:ascii="方正仿宋简体" w:hAnsi="宋体"/>
          <w:kern w:val="32"/>
          <w:szCs w:val="24"/>
        </w:rPr>
        <w:t>QC</w:t>
      </w:r>
      <w:r w:rsidRPr="00CE24D3">
        <w:rPr>
          <w:rFonts w:ascii="方正仿宋简体" w:hAnsi="宋体" w:hint="eastAsia"/>
          <w:kern w:val="32"/>
          <w:szCs w:val="24"/>
        </w:rPr>
        <w:t>小组活动成果的资料和发布进行量化打分，最终给出总分并排序，对于通过评价的成果确定出一、二、三等三个评价等级。</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4. </w:t>
      </w:r>
      <w:r w:rsidRPr="00CE24D3">
        <w:rPr>
          <w:rFonts w:ascii="方正仿宋简体" w:hAnsi="宋体" w:hint="eastAsia"/>
          <w:kern w:val="32"/>
          <w:szCs w:val="24"/>
        </w:rPr>
        <w:t>采取主、</w:t>
      </w:r>
      <w:proofErr w:type="gramStart"/>
      <w:r w:rsidRPr="00CE24D3">
        <w:rPr>
          <w:rFonts w:ascii="方正仿宋简体" w:hAnsi="宋体" w:hint="eastAsia"/>
          <w:kern w:val="32"/>
          <w:szCs w:val="24"/>
        </w:rPr>
        <w:t>副审负责制</w:t>
      </w:r>
      <w:proofErr w:type="gramEnd"/>
      <w:r w:rsidRPr="00CE24D3">
        <w:rPr>
          <w:rFonts w:ascii="方正仿宋简体" w:hAnsi="宋体" w:hint="eastAsia"/>
          <w:kern w:val="32"/>
          <w:szCs w:val="24"/>
        </w:rPr>
        <w:t>，发布评价阶段，负责对成果进行点评。</w:t>
      </w:r>
    </w:p>
    <w:p w:rsidR="00287E5C" w:rsidRPr="00CE24D3" w:rsidRDefault="00000000">
      <w:pPr>
        <w:adjustRightInd w:val="0"/>
        <w:spacing w:line="520" w:lineRule="exact"/>
        <w:ind w:firstLineChars="200" w:firstLine="632"/>
        <w:rPr>
          <w:rFonts w:ascii="方正仿宋简体" w:hAnsi="宋体"/>
          <w:kern w:val="32"/>
          <w:szCs w:val="24"/>
        </w:rPr>
      </w:pPr>
      <w:r w:rsidRPr="00CE24D3">
        <w:rPr>
          <w:rFonts w:ascii="方正仿宋简体" w:hAnsi="宋体"/>
          <w:kern w:val="32"/>
          <w:szCs w:val="24"/>
        </w:rPr>
        <w:t xml:space="preserve">5. </w:t>
      </w:r>
      <w:r w:rsidRPr="00CE24D3">
        <w:rPr>
          <w:rFonts w:ascii="方正仿宋简体" w:hAnsi="宋体" w:hint="eastAsia"/>
          <w:kern w:val="32"/>
          <w:szCs w:val="24"/>
        </w:rPr>
        <w:t>组织召开评委会会议，审定评价结果和推荐参加关联协会和全国工程建设优秀</w:t>
      </w:r>
      <w:r w:rsidRPr="00CE24D3">
        <w:rPr>
          <w:rFonts w:ascii="方正仿宋简体" w:hAnsi="宋体"/>
          <w:kern w:val="32"/>
          <w:szCs w:val="24"/>
        </w:rPr>
        <w:t>QC</w:t>
      </w:r>
      <w:r w:rsidRPr="00CE24D3">
        <w:rPr>
          <w:rFonts w:ascii="方正仿宋简体" w:hAnsi="宋体" w:hint="eastAsia"/>
          <w:kern w:val="32"/>
          <w:szCs w:val="24"/>
        </w:rPr>
        <w:t>小组发布与评价的名单。</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第二十三条</w:t>
      </w:r>
      <w:r w:rsidRPr="00CE24D3">
        <w:rPr>
          <w:rFonts w:ascii="方正仿宋简体" w:hAnsi="宋体"/>
          <w:kern w:val="32"/>
          <w:szCs w:val="24"/>
        </w:rPr>
        <w:t xml:space="preserve"> </w:t>
      </w:r>
      <w:r w:rsidRPr="00CE24D3">
        <w:rPr>
          <w:rFonts w:ascii="方正仿宋简体" w:hAnsi="宋体" w:hint="eastAsia"/>
          <w:kern w:val="32"/>
          <w:szCs w:val="24"/>
        </w:rPr>
        <w:t>经评价和审定的</w:t>
      </w:r>
      <w:r w:rsidRPr="00CE24D3">
        <w:rPr>
          <w:rFonts w:ascii="方正仿宋简体" w:hAnsi="宋体"/>
          <w:kern w:val="32"/>
          <w:szCs w:val="24"/>
        </w:rPr>
        <w:t>QC</w:t>
      </w:r>
      <w:r w:rsidRPr="00CE24D3">
        <w:rPr>
          <w:rFonts w:ascii="方正仿宋简体" w:hAnsi="宋体" w:hint="eastAsia"/>
          <w:kern w:val="32"/>
          <w:szCs w:val="24"/>
        </w:rPr>
        <w:t>小组成果和推荐参加关联协会和全国工程建设优秀</w:t>
      </w:r>
      <w:r w:rsidRPr="00CE24D3">
        <w:rPr>
          <w:rFonts w:ascii="方正仿宋简体" w:hAnsi="宋体"/>
          <w:kern w:val="32"/>
          <w:szCs w:val="24"/>
        </w:rPr>
        <w:t>QC</w:t>
      </w:r>
      <w:r w:rsidRPr="00CE24D3">
        <w:rPr>
          <w:rFonts w:ascii="方正仿宋简体" w:hAnsi="宋体" w:hint="eastAsia"/>
          <w:kern w:val="32"/>
          <w:szCs w:val="24"/>
        </w:rPr>
        <w:t>小组发布评价的名单，在中国石油工程建设协会网站上进行为期</w:t>
      </w:r>
      <w:r w:rsidRPr="00CE24D3">
        <w:rPr>
          <w:rFonts w:ascii="方正仿宋简体" w:hAnsi="宋体"/>
          <w:kern w:val="32"/>
          <w:szCs w:val="24"/>
        </w:rPr>
        <w:t>10</w:t>
      </w:r>
      <w:r w:rsidRPr="00CE24D3">
        <w:rPr>
          <w:rFonts w:ascii="方正仿宋简体" w:hAnsi="宋体" w:hint="eastAsia"/>
          <w:kern w:val="32"/>
          <w:szCs w:val="24"/>
        </w:rPr>
        <w:t>个工作日的公示。公示期间无异议的，正式确定为石油工程建设优秀质量管理小组。</w:t>
      </w:r>
    </w:p>
    <w:p w:rsidR="00287E5C" w:rsidRPr="00CE24D3" w:rsidRDefault="00000000">
      <w:pPr>
        <w:spacing w:afterLines="50" w:after="289" w:line="500" w:lineRule="exact"/>
        <w:jc w:val="center"/>
        <w:rPr>
          <w:rFonts w:ascii="方正仿宋简体" w:hAnsi="宋体"/>
          <w:b/>
          <w:bCs/>
          <w:kern w:val="32"/>
          <w:szCs w:val="24"/>
        </w:rPr>
      </w:pPr>
      <w:r w:rsidRPr="00CE24D3">
        <w:rPr>
          <w:rFonts w:ascii="方正仿宋简体" w:hAnsi="宋体" w:hint="eastAsia"/>
          <w:b/>
          <w:bCs/>
          <w:kern w:val="32"/>
          <w:szCs w:val="24"/>
        </w:rPr>
        <w:t>第四章</w:t>
      </w:r>
      <w:r w:rsidRPr="00CE24D3">
        <w:rPr>
          <w:rFonts w:ascii="方正仿宋简体" w:hAnsi="宋体"/>
          <w:b/>
          <w:bCs/>
          <w:kern w:val="32"/>
          <w:szCs w:val="24"/>
        </w:rPr>
        <w:t xml:space="preserve">  </w:t>
      </w:r>
      <w:r w:rsidRPr="00CE24D3">
        <w:rPr>
          <w:rFonts w:ascii="方正仿宋简体" w:hAnsi="宋体" w:hint="eastAsia"/>
          <w:b/>
          <w:bCs/>
          <w:kern w:val="32"/>
          <w:szCs w:val="24"/>
        </w:rPr>
        <w:t>表彰和奖励</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第二十四条</w:t>
      </w:r>
      <w:r w:rsidRPr="00CE24D3">
        <w:rPr>
          <w:rFonts w:ascii="方正仿宋简体" w:hAnsi="宋体"/>
          <w:kern w:val="32"/>
          <w:szCs w:val="24"/>
        </w:rPr>
        <w:t xml:space="preserve"> </w:t>
      </w:r>
      <w:r w:rsidRPr="00CE24D3">
        <w:rPr>
          <w:rFonts w:ascii="方正仿宋简体" w:hAnsi="宋体" w:hint="eastAsia"/>
          <w:kern w:val="32"/>
          <w:szCs w:val="24"/>
        </w:rPr>
        <w:t>对获得“石油工程建设优秀质量管理小组”的单位，协会将行文通报表彰，并在协会网站及其他媒体公布。</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第二十五条</w:t>
      </w:r>
      <w:r w:rsidRPr="00CE24D3">
        <w:rPr>
          <w:rFonts w:ascii="方正仿宋简体" w:hAnsi="宋体"/>
          <w:kern w:val="32"/>
          <w:szCs w:val="24"/>
        </w:rPr>
        <w:t xml:space="preserve">  </w:t>
      </w:r>
      <w:r w:rsidRPr="00CE24D3">
        <w:rPr>
          <w:rFonts w:ascii="方正仿宋简体" w:hAnsi="宋体" w:hint="eastAsia"/>
          <w:kern w:val="32"/>
          <w:szCs w:val="24"/>
        </w:rPr>
        <w:t>各单位可根据国家有关规定和本单位实际，对获得“石油工程建设优秀质量管理小组”的小组成员予以精神和相应的物质奖励。对于科技含量高，效益显著的小组成员，可参</w:t>
      </w:r>
      <w:r w:rsidRPr="00CE24D3">
        <w:rPr>
          <w:rFonts w:ascii="方正仿宋简体" w:hAnsi="宋体" w:hint="eastAsia"/>
          <w:kern w:val="32"/>
          <w:szCs w:val="24"/>
        </w:rPr>
        <w:lastRenderedPageBreak/>
        <w:t>照同等级科技成果</w:t>
      </w:r>
      <w:proofErr w:type="gramStart"/>
      <w:r w:rsidRPr="00CE24D3">
        <w:rPr>
          <w:rFonts w:ascii="方正仿宋简体" w:hAnsi="宋体" w:hint="eastAsia"/>
          <w:kern w:val="32"/>
          <w:szCs w:val="24"/>
        </w:rPr>
        <w:t>奖予以</w:t>
      </w:r>
      <w:proofErr w:type="gramEnd"/>
      <w:r w:rsidRPr="00CE24D3">
        <w:rPr>
          <w:rFonts w:ascii="方正仿宋简体" w:hAnsi="宋体" w:hint="eastAsia"/>
          <w:kern w:val="32"/>
          <w:szCs w:val="24"/>
        </w:rPr>
        <w:t>奖励，并作为对其业绩考核的内容之一。</w:t>
      </w:r>
    </w:p>
    <w:p w:rsidR="00287E5C" w:rsidRPr="00CE24D3" w:rsidRDefault="00000000">
      <w:pPr>
        <w:spacing w:afterLines="50" w:after="289" w:line="500" w:lineRule="exact"/>
        <w:jc w:val="center"/>
        <w:rPr>
          <w:rFonts w:ascii="方正仿宋简体" w:hAnsi="宋体"/>
          <w:b/>
          <w:bCs/>
          <w:kern w:val="32"/>
          <w:szCs w:val="24"/>
        </w:rPr>
      </w:pPr>
      <w:r w:rsidRPr="00CE24D3">
        <w:rPr>
          <w:rFonts w:ascii="方正仿宋简体" w:hAnsi="宋体" w:hint="eastAsia"/>
          <w:b/>
          <w:bCs/>
          <w:kern w:val="32"/>
          <w:szCs w:val="24"/>
        </w:rPr>
        <w:t>第五章</w:t>
      </w:r>
      <w:r w:rsidRPr="00CE24D3">
        <w:rPr>
          <w:rFonts w:ascii="方正仿宋简体" w:hAnsi="宋体"/>
          <w:b/>
          <w:bCs/>
          <w:kern w:val="32"/>
          <w:szCs w:val="24"/>
        </w:rPr>
        <w:t xml:space="preserve">  </w:t>
      </w:r>
      <w:r w:rsidRPr="00CE24D3">
        <w:rPr>
          <w:rFonts w:ascii="方正仿宋简体" w:hAnsi="宋体" w:hint="eastAsia"/>
          <w:b/>
          <w:bCs/>
          <w:kern w:val="32"/>
          <w:szCs w:val="24"/>
        </w:rPr>
        <w:t>附</w:t>
      </w:r>
      <w:r w:rsidRPr="00CE24D3">
        <w:rPr>
          <w:rFonts w:ascii="方正仿宋简体" w:hAnsi="宋体"/>
          <w:b/>
          <w:bCs/>
          <w:kern w:val="32"/>
          <w:szCs w:val="24"/>
        </w:rPr>
        <w:t xml:space="preserve">  </w:t>
      </w:r>
      <w:r w:rsidRPr="00CE24D3">
        <w:rPr>
          <w:rFonts w:ascii="方正仿宋简体" w:hAnsi="宋体" w:hint="eastAsia"/>
          <w:b/>
          <w:bCs/>
          <w:kern w:val="32"/>
          <w:szCs w:val="24"/>
        </w:rPr>
        <w:t>则</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第二十六条</w:t>
      </w:r>
      <w:r w:rsidRPr="00CE24D3">
        <w:rPr>
          <w:rFonts w:ascii="方正仿宋简体" w:hAnsi="宋体"/>
          <w:kern w:val="32"/>
          <w:szCs w:val="24"/>
        </w:rPr>
        <w:t xml:space="preserve">  </w:t>
      </w:r>
      <w:r w:rsidRPr="00CE24D3">
        <w:rPr>
          <w:rFonts w:ascii="方正仿宋简体" w:hAnsi="宋体" w:hint="eastAsia"/>
          <w:kern w:val="32"/>
          <w:szCs w:val="24"/>
        </w:rPr>
        <w:t>本办法由协会秘书处负责解释。</w:t>
      </w:r>
    </w:p>
    <w:p w:rsidR="00287E5C" w:rsidRPr="00CE24D3" w:rsidRDefault="00000000">
      <w:pPr>
        <w:adjustRightInd w:val="0"/>
        <w:spacing w:line="520" w:lineRule="exact"/>
        <w:ind w:firstLineChars="200" w:firstLine="634"/>
        <w:rPr>
          <w:rFonts w:ascii="方正仿宋简体" w:hAnsi="宋体"/>
          <w:kern w:val="32"/>
          <w:szCs w:val="24"/>
        </w:rPr>
      </w:pPr>
      <w:r w:rsidRPr="00CE24D3">
        <w:rPr>
          <w:rFonts w:ascii="方正仿宋简体" w:hAnsi="宋体" w:hint="eastAsia"/>
          <w:b/>
          <w:bCs/>
          <w:kern w:val="32"/>
          <w:szCs w:val="24"/>
        </w:rPr>
        <w:t>第二十七条</w:t>
      </w:r>
      <w:r w:rsidRPr="00CE24D3">
        <w:rPr>
          <w:rFonts w:ascii="方正仿宋简体" w:hAnsi="宋体"/>
          <w:kern w:val="32"/>
          <w:szCs w:val="24"/>
        </w:rPr>
        <w:t xml:space="preserve">  </w:t>
      </w:r>
      <w:r w:rsidRPr="00CE24D3">
        <w:rPr>
          <w:rFonts w:ascii="方正仿宋简体" w:hAnsi="宋体" w:hint="eastAsia"/>
          <w:kern w:val="32"/>
          <w:szCs w:val="24"/>
        </w:rPr>
        <w:t>本办法自发布之日起施行，在此之前发布的“石油工程建设质量管理小组活动管理办法”同时废止。</w:t>
      </w:r>
    </w:p>
    <w:p w:rsidR="00287E5C" w:rsidRPr="00CE24D3" w:rsidRDefault="00287E5C">
      <w:pPr>
        <w:adjustRightInd w:val="0"/>
        <w:spacing w:line="520" w:lineRule="exact"/>
        <w:ind w:firstLineChars="200" w:firstLine="632"/>
        <w:rPr>
          <w:rFonts w:ascii="方正仿宋简体" w:hAnsi="宋体"/>
          <w:kern w:val="32"/>
          <w:szCs w:val="24"/>
        </w:rPr>
      </w:pPr>
    </w:p>
    <w:p w:rsidR="00287E5C" w:rsidRPr="00CE24D3" w:rsidRDefault="00000000">
      <w:pPr>
        <w:adjustRightInd w:val="0"/>
        <w:spacing w:line="520" w:lineRule="exact"/>
        <w:rPr>
          <w:rFonts w:ascii="方正仿宋简体" w:hAnsi="宋体"/>
          <w:kern w:val="32"/>
          <w:szCs w:val="24"/>
        </w:rPr>
      </w:pPr>
      <w:r w:rsidRPr="00CE24D3">
        <w:rPr>
          <w:rFonts w:ascii="方正仿宋简体" w:hAnsi="宋体" w:hint="eastAsia"/>
          <w:kern w:val="32"/>
          <w:szCs w:val="24"/>
        </w:rPr>
        <w:t>附件：</w:t>
      </w:r>
      <w:r w:rsidRPr="00CE24D3">
        <w:rPr>
          <w:rFonts w:ascii="方正仿宋简体" w:hAnsi="宋体"/>
          <w:kern w:val="32"/>
          <w:szCs w:val="24"/>
        </w:rPr>
        <w:t xml:space="preserve">1. </w:t>
      </w:r>
      <w:r w:rsidRPr="00CE24D3">
        <w:rPr>
          <w:rFonts w:ascii="方正仿宋简体" w:hAnsi="宋体" w:hint="eastAsia"/>
          <w:kern w:val="32"/>
          <w:szCs w:val="24"/>
        </w:rPr>
        <w:t>石油工程建设优秀质量管理小组申报表</w:t>
      </w:r>
    </w:p>
    <w:p w:rsidR="00287E5C" w:rsidRPr="00CE24D3" w:rsidRDefault="00000000">
      <w:pPr>
        <w:adjustRightInd w:val="0"/>
        <w:spacing w:line="520" w:lineRule="exact"/>
        <w:ind w:firstLineChars="300" w:firstLine="948"/>
        <w:rPr>
          <w:rFonts w:ascii="方正仿宋简体" w:hAnsi="宋体"/>
          <w:kern w:val="32"/>
          <w:szCs w:val="24"/>
        </w:rPr>
      </w:pPr>
      <w:r w:rsidRPr="00CE24D3">
        <w:rPr>
          <w:rFonts w:ascii="方正仿宋简体" w:hAnsi="宋体"/>
          <w:kern w:val="32"/>
          <w:szCs w:val="24"/>
        </w:rPr>
        <w:t xml:space="preserve">2. </w:t>
      </w:r>
      <w:r w:rsidRPr="00CE24D3">
        <w:rPr>
          <w:rFonts w:ascii="方正仿宋简体" w:hAnsi="宋体" w:hint="eastAsia"/>
          <w:kern w:val="32"/>
          <w:szCs w:val="24"/>
        </w:rPr>
        <w:t>石油工程建设优秀质量管理小组报告单</w:t>
      </w:r>
      <w:r w:rsidRPr="00CE24D3">
        <w:rPr>
          <w:rFonts w:ascii="方正仿宋简体" w:hAnsi="宋体"/>
          <w:kern w:val="32"/>
          <w:szCs w:val="24"/>
        </w:rPr>
        <w:t>--</w:t>
      </w:r>
      <w:r w:rsidRPr="00CE24D3">
        <w:rPr>
          <w:rFonts w:ascii="方正仿宋简体" w:hint="eastAsia"/>
          <w:sz w:val="30"/>
          <w:szCs w:val="24"/>
        </w:rPr>
        <w:t>问题解决型课题</w:t>
      </w:r>
    </w:p>
    <w:p w:rsidR="00287E5C" w:rsidRPr="00CE24D3" w:rsidRDefault="00000000">
      <w:pPr>
        <w:adjustRightInd w:val="0"/>
        <w:spacing w:line="520" w:lineRule="exact"/>
        <w:ind w:firstLineChars="300" w:firstLine="948"/>
        <w:rPr>
          <w:rFonts w:ascii="方正仿宋简体" w:hAnsi="宋体"/>
          <w:kern w:val="32"/>
          <w:szCs w:val="24"/>
        </w:rPr>
      </w:pPr>
      <w:r w:rsidRPr="00CE24D3">
        <w:rPr>
          <w:rFonts w:ascii="方正仿宋简体" w:hAnsi="宋体"/>
          <w:kern w:val="32"/>
          <w:szCs w:val="24"/>
        </w:rPr>
        <w:t xml:space="preserve">3. </w:t>
      </w:r>
      <w:r w:rsidRPr="00CE24D3">
        <w:rPr>
          <w:rFonts w:ascii="方正仿宋简体" w:hAnsi="宋体" w:hint="eastAsia"/>
          <w:kern w:val="32"/>
          <w:szCs w:val="24"/>
        </w:rPr>
        <w:t>石油工程建设优秀质量管理小组报告单</w:t>
      </w:r>
      <w:r w:rsidRPr="00CE24D3">
        <w:rPr>
          <w:rFonts w:ascii="方正仿宋简体" w:hAnsi="宋体"/>
          <w:kern w:val="32"/>
          <w:szCs w:val="24"/>
        </w:rPr>
        <w:t>--</w:t>
      </w:r>
      <w:r w:rsidRPr="00CE24D3">
        <w:rPr>
          <w:rFonts w:ascii="方正仿宋简体" w:hint="eastAsia"/>
          <w:sz w:val="30"/>
          <w:szCs w:val="24"/>
        </w:rPr>
        <w:t>创新型课题</w:t>
      </w:r>
    </w:p>
    <w:p w:rsidR="00287E5C" w:rsidRPr="00CE24D3" w:rsidRDefault="00000000">
      <w:pPr>
        <w:adjustRightInd w:val="0"/>
        <w:spacing w:line="520" w:lineRule="exact"/>
        <w:ind w:firstLineChars="300" w:firstLine="948"/>
        <w:rPr>
          <w:rFonts w:ascii="方正仿宋简体" w:hAnsi="宋体"/>
          <w:kern w:val="32"/>
          <w:szCs w:val="24"/>
        </w:rPr>
      </w:pPr>
      <w:r w:rsidRPr="00CE24D3">
        <w:rPr>
          <w:rFonts w:ascii="方正仿宋简体" w:hAnsi="宋体"/>
          <w:kern w:val="32"/>
          <w:szCs w:val="24"/>
        </w:rPr>
        <w:t xml:space="preserve">4. </w:t>
      </w:r>
      <w:r w:rsidRPr="00CE24D3">
        <w:rPr>
          <w:rFonts w:ascii="方正仿宋简体" w:hAnsi="宋体" w:hint="eastAsia"/>
          <w:kern w:val="32"/>
          <w:szCs w:val="24"/>
        </w:rPr>
        <w:t>质量管理小组活动现场评价表</w:t>
      </w:r>
    </w:p>
    <w:p w:rsidR="00287E5C" w:rsidRPr="00CE24D3" w:rsidRDefault="00000000">
      <w:pPr>
        <w:adjustRightInd w:val="0"/>
        <w:spacing w:line="520" w:lineRule="exact"/>
        <w:ind w:firstLineChars="300" w:firstLine="948"/>
        <w:rPr>
          <w:rFonts w:ascii="方正仿宋简体" w:hAnsi="宋体"/>
          <w:kern w:val="32"/>
          <w:szCs w:val="24"/>
        </w:rPr>
      </w:pPr>
      <w:r w:rsidRPr="00CE24D3">
        <w:rPr>
          <w:rFonts w:ascii="方正仿宋简体" w:hAnsi="宋体"/>
          <w:kern w:val="32"/>
          <w:szCs w:val="24"/>
        </w:rPr>
        <w:t>5</w:t>
      </w:r>
      <w:r w:rsidRPr="00CE24D3">
        <w:rPr>
          <w:rFonts w:ascii="方正仿宋简体" w:hAnsi="宋体" w:hint="eastAsia"/>
          <w:kern w:val="32"/>
          <w:szCs w:val="24"/>
        </w:rPr>
        <w:t>．问题解决型课题成果评价表</w:t>
      </w:r>
    </w:p>
    <w:p w:rsidR="00287E5C" w:rsidRPr="00CE24D3" w:rsidRDefault="00000000">
      <w:pPr>
        <w:adjustRightInd w:val="0"/>
        <w:spacing w:line="520" w:lineRule="exact"/>
        <w:ind w:firstLineChars="300" w:firstLine="948"/>
        <w:rPr>
          <w:rFonts w:ascii="方正仿宋简体" w:hAnsi="宋体"/>
          <w:kern w:val="32"/>
          <w:szCs w:val="24"/>
        </w:rPr>
      </w:pPr>
      <w:r w:rsidRPr="00CE24D3">
        <w:rPr>
          <w:rFonts w:ascii="方正仿宋简体" w:hAnsi="宋体"/>
          <w:kern w:val="32"/>
          <w:szCs w:val="24"/>
        </w:rPr>
        <w:t>6</w:t>
      </w:r>
      <w:r w:rsidRPr="00CE24D3">
        <w:rPr>
          <w:rFonts w:ascii="方正仿宋简体" w:hAnsi="宋体" w:hint="eastAsia"/>
          <w:kern w:val="32"/>
          <w:szCs w:val="24"/>
        </w:rPr>
        <w:t>．创新型课题成果评价表</w:t>
      </w:r>
    </w:p>
    <w:p w:rsidR="00287E5C" w:rsidRPr="00CE24D3" w:rsidRDefault="00000000">
      <w:pPr>
        <w:adjustRightInd w:val="0"/>
        <w:spacing w:line="520" w:lineRule="exact"/>
        <w:ind w:firstLineChars="300" w:firstLine="948"/>
        <w:rPr>
          <w:rFonts w:ascii="方正仿宋简体" w:hAnsi="宋体"/>
          <w:kern w:val="32"/>
          <w:szCs w:val="24"/>
        </w:rPr>
      </w:pPr>
      <w:r w:rsidRPr="00CE24D3">
        <w:rPr>
          <w:rFonts w:ascii="方正仿宋简体" w:hAnsi="宋体"/>
          <w:kern w:val="32"/>
          <w:szCs w:val="24"/>
        </w:rPr>
        <w:t xml:space="preserve">7. </w:t>
      </w:r>
      <w:r w:rsidRPr="00CE24D3">
        <w:rPr>
          <w:rFonts w:ascii="方正仿宋简体" w:hAnsi="宋体" w:hint="eastAsia"/>
          <w:kern w:val="32"/>
          <w:szCs w:val="24"/>
        </w:rPr>
        <w:t>质量管理小组概况统计表</w:t>
      </w:r>
    </w:p>
    <w:p w:rsidR="00287E5C" w:rsidRPr="00CE24D3" w:rsidRDefault="00287E5C">
      <w:pPr>
        <w:adjustRightInd w:val="0"/>
        <w:spacing w:line="640" w:lineRule="exact"/>
        <w:jc w:val="center"/>
        <w:rPr>
          <w:rFonts w:ascii="方正小标宋简体" w:eastAsia="方正小标宋简体" w:hAnsi="宋体"/>
          <w:sz w:val="36"/>
          <w:szCs w:val="24"/>
        </w:rPr>
      </w:pPr>
    </w:p>
    <w:p w:rsidR="00287E5C" w:rsidRPr="00CE24D3" w:rsidRDefault="00000000">
      <w:pPr>
        <w:topLinePunct/>
        <w:adjustRightInd w:val="0"/>
        <w:spacing w:line="500" w:lineRule="exact"/>
        <w:rPr>
          <w:rFonts w:ascii="宋体" w:eastAsia="宋体" w:hAnsi="宋体"/>
          <w:sz w:val="28"/>
          <w:szCs w:val="24"/>
        </w:rPr>
      </w:pPr>
      <w:r w:rsidRPr="00CE24D3">
        <w:rPr>
          <w:rFonts w:ascii="方正仿宋简体" w:hAnsi="宋体"/>
          <w:kern w:val="32"/>
          <w:szCs w:val="24"/>
        </w:rPr>
        <w:br w:type="page"/>
      </w:r>
      <w:r w:rsidRPr="00CE24D3">
        <w:rPr>
          <w:rFonts w:ascii="宋体" w:eastAsia="宋体" w:hAnsi="宋体" w:hint="eastAsia"/>
          <w:sz w:val="28"/>
          <w:szCs w:val="24"/>
        </w:rPr>
        <w:lastRenderedPageBreak/>
        <w:t>附件</w:t>
      </w:r>
      <w:r w:rsidRPr="00CE24D3">
        <w:rPr>
          <w:rFonts w:ascii="宋体" w:eastAsia="宋体" w:hAnsi="宋体"/>
          <w:sz w:val="28"/>
          <w:szCs w:val="24"/>
        </w:rPr>
        <w:t>1</w:t>
      </w:r>
    </w:p>
    <w:p w:rsidR="00287E5C" w:rsidRPr="00CE24D3" w:rsidRDefault="00000000">
      <w:pPr>
        <w:topLinePunct/>
        <w:adjustRightInd w:val="0"/>
        <w:spacing w:line="500" w:lineRule="exact"/>
        <w:jc w:val="center"/>
        <w:rPr>
          <w:rFonts w:ascii="方正小标宋简体" w:eastAsia="方正小标宋简体"/>
          <w:sz w:val="36"/>
          <w:szCs w:val="24"/>
        </w:rPr>
      </w:pPr>
      <w:r w:rsidRPr="00CE24D3">
        <w:rPr>
          <w:rFonts w:ascii="方正小标宋简体" w:eastAsia="方正小标宋简体" w:hAnsi="宋体" w:hint="eastAsia"/>
          <w:sz w:val="36"/>
          <w:szCs w:val="24"/>
        </w:rPr>
        <w:t>石油工程建设优秀质量管理小组申报表</w:t>
      </w:r>
    </w:p>
    <w:p w:rsidR="00287E5C" w:rsidRPr="00CE24D3" w:rsidRDefault="00000000">
      <w:pPr>
        <w:spacing w:beforeLines="50" w:before="289" w:line="320" w:lineRule="exact"/>
        <w:rPr>
          <w:rFonts w:ascii="方正仿宋简体"/>
          <w:sz w:val="24"/>
          <w:szCs w:val="24"/>
        </w:rPr>
      </w:pPr>
      <w:r w:rsidRPr="00CE24D3">
        <w:rPr>
          <w:rFonts w:ascii="方正仿宋简体" w:hint="eastAsia"/>
          <w:sz w:val="24"/>
          <w:szCs w:val="24"/>
        </w:rPr>
        <w:t>小组所在单位名称（加盖公章）：</w:t>
      </w:r>
    </w:p>
    <w:tbl>
      <w:tblPr>
        <w:tblW w:w="5000"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243"/>
        <w:gridCol w:w="2716"/>
        <w:gridCol w:w="1242"/>
        <w:gridCol w:w="1133"/>
        <w:gridCol w:w="2490"/>
      </w:tblGrid>
      <w:tr w:rsidR="00CE24D3" w:rsidRPr="00CE24D3">
        <w:trPr>
          <w:jc w:val="center"/>
        </w:trPr>
        <w:tc>
          <w:tcPr>
            <w:tcW w:w="704" w:type="pct"/>
            <w:tcBorders>
              <w:top w:val="single" w:sz="8" w:space="0" w:color="auto"/>
            </w:tcBorders>
          </w:tcPr>
          <w:p w:rsidR="00287E5C" w:rsidRPr="00CE24D3" w:rsidRDefault="00000000">
            <w:pPr>
              <w:spacing w:line="390" w:lineRule="exact"/>
              <w:rPr>
                <w:rFonts w:ascii="方正仿宋简体"/>
                <w:sz w:val="24"/>
                <w:szCs w:val="24"/>
              </w:rPr>
            </w:pPr>
            <w:r w:rsidRPr="00CE24D3">
              <w:rPr>
                <w:rFonts w:ascii="方正仿宋简体" w:hint="eastAsia"/>
                <w:sz w:val="24"/>
                <w:szCs w:val="24"/>
              </w:rPr>
              <w:t>小组名称</w:t>
            </w:r>
          </w:p>
        </w:tc>
        <w:tc>
          <w:tcPr>
            <w:tcW w:w="4295" w:type="pct"/>
            <w:gridSpan w:val="4"/>
            <w:tcBorders>
              <w:top w:val="single" w:sz="8" w:space="0" w:color="auto"/>
            </w:tcBorders>
          </w:tcPr>
          <w:p w:rsidR="00287E5C" w:rsidRPr="00CE24D3" w:rsidRDefault="00287E5C">
            <w:pPr>
              <w:spacing w:line="390" w:lineRule="exact"/>
              <w:rPr>
                <w:rFonts w:ascii="方正仿宋简体"/>
                <w:sz w:val="24"/>
                <w:szCs w:val="24"/>
              </w:rPr>
            </w:pPr>
          </w:p>
        </w:tc>
      </w:tr>
      <w:tr w:rsidR="00CE24D3" w:rsidRPr="00CE24D3">
        <w:trPr>
          <w:jc w:val="center"/>
        </w:trPr>
        <w:tc>
          <w:tcPr>
            <w:tcW w:w="704" w:type="pct"/>
          </w:tcPr>
          <w:p w:rsidR="00287E5C" w:rsidRPr="00CE24D3" w:rsidRDefault="00000000">
            <w:pPr>
              <w:spacing w:line="390" w:lineRule="exact"/>
              <w:rPr>
                <w:rFonts w:ascii="方正仿宋简体"/>
                <w:sz w:val="24"/>
                <w:szCs w:val="24"/>
              </w:rPr>
            </w:pPr>
            <w:r w:rsidRPr="00CE24D3">
              <w:rPr>
                <w:rFonts w:ascii="方正仿宋简体" w:hint="eastAsia"/>
                <w:sz w:val="24"/>
                <w:szCs w:val="24"/>
              </w:rPr>
              <w:t>课题名称</w:t>
            </w:r>
          </w:p>
        </w:tc>
        <w:tc>
          <w:tcPr>
            <w:tcW w:w="2243" w:type="pct"/>
            <w:gridSpan w:val="2"/>
          </w:tcPr>
          <w:p w:rsidR="00287E5C" w:rsidRPr="00CE24D3" w:rsidRDefault="00287E5C">
            <w:pPr>
              <w:spacing w:line="390" w:lineRule="exact"/>
              <w:rPr>
                <w:rFonts w:ascii="方正仿宋简体"/>
                <w:sz w:val="24"/>
                <w:szCs w:val="24"/>
              </w:rPr>
            </w:pPr>
          </w:p>
        </w:tc>
        <w:tc>
          <w:tcPr>
            <w:tcW w:w="642" w:type="pct"/>
          </w:tcPr>
          <w:p w:rsidR="00287E5C" w:rsidRPr="00CE24D3" w:rsidRDefault="00000000">
            <w:pPr>
              <w:spacing w:line="390" w:lineRule="exact"/>
              <w:rPr>
                <w:rFonts w:ascii="方正仿宋简体"/>
                <w:sz w:val="24"/>
                <w:szCs w:val="24"/>
              </w:rPr>
            </w:pPr>
            <w:r w:rsidRPr="00CE24D3">
              <w:rPr>
                <w:rFonts w:ascii="方正仿宋简体" w:hint="eastAsia"/>
                <w:sz w:val="24"/>
                <w:szCs w:val="24"/>
              </w:rPr>
              <w:t>课题类型</w:t>
            </w:r>
          </w:p>
        </w:tc>
        <w:tc>
          <w:tcPr>
            <w:tcW w:w="1409" w:type="pct"/>
          </w:tcPr>
          <w:p w:rsidR="00287E5C" w:rsidRPr="00CE24D3" w:rsidRDefault="00287E5C">
            <w:pPr>
              <w:spacing w:line="390" w:lineRule="exact"/>
              <w:rPr>
                <w:rFonts w:ascii="方正仿宋简体"/>
                <w:sz w:val="24"/>
                <w:szCs w:val="24"/>
              </w:rPr>
            </w:pPr>
          </w:p>
        </w:tc>
      </w:tr>
      <w:tr w:rsidR="00CE24D3" w:rsidRPr="00CE24D3">
        <w:trPr>
          <w:jc w:val="center"/>
        </w:trPr>
        <w:tc>
          <w:tcPr>
            <w:tcW w:w="704" w:type="pct"/>
          </w:tcPr>
          <w:p w:rsidR="00287E5C" w:rsidRPr="00CE24D3" w:rsidRDefault="00000000">
            <w:pPr>
              <w:spacing w:line="390" w:lineRule="exact"/>
              <w:rPr>
                <w:rFonts w:ascii="方正仿宋简体"/>
                <w:sz w:val="24"/>
                <w:szCs w:val="24"/>
              </w:rPr>
            </w:pPr>
            <w:r w:rsidRPr="00CE24D3">
              <w:rPr>
                <w:rFonts w:ascii="方正仿宋简体" w:hint="eastAsia"/>
                <w:sz w:val="24"/>
                <w:szCs w:val="24"/>
              </w:rPr>
              <w:t>联系人</w:t>
            </w:r>
          </w:p>
        </w:tc>
        <w:tc>
          <w:tcPr>
            <w:tcW w:w="1539" w:type="pct"/>
          </w:tcPr>
          <w:p w:rsidR="00287E5C" w:rsidRPr="00CE24D3" w:rsidRDefault="00287E5C">
            <w:pPr>
              <w:spacing w:line="390" w:lineRule="exact"/>
              <w:rPr>
                <w:rFonts w:ascii="方正仿宋简体"/>
                <w:sz w:val="24"/>
                <w:szCs w:val="24"/>
              </w:rPr>
            </w:pPr>
          </w:p>
        </w:tc>
        <w:tc>
          <w:tcPr>
            <w:tcW w:w="704" w:type="pct"/>
          </w:tcPr>
          <w:p w:rsidR="00287E5C" w:rsidRPr="00CE24D3" w:rsidRDefault="00000000">
            <w:pPr>
              <w:spacing w:line="390" w:lineRule="exact"/>
              <w:rPr>
                <w:rFonts w:ascii="方正仿宋简体"/>
                <w:sz w:val="24"/>
                <w:szCs w:val="24"/>
              </w:rPr>
            </w:pPr>
            <w:r w:rsidRPr="00CE24D3">
              <w:rPr>
                <w:rFonts w:ascii="方正仿宋简体" w:hint="eastAsia"/>
                <w:sz w:val="24"/>
                <w:szCs w:val="24"/>
              </w:rPr>
              <w:t>联系电话</w:t>
            </w:r>
          </w:p>
        </w:tc>
        <w:tc>
          <w:tcPr>
            <w:tcW w:w="2051" w:type="pct"/>
            <w:gridSpan w:val="2"/>
          </w:tcPr>
          <w:p w:rsidR="00287E5C" w:rsidRPr="00CE24D3" w:rsidRDefault="00287E5C">
            <w:pPr>
              <w:spacing w:line="390" w:lineRule="exact"/>
              <w:rPr>
                <w:rFonts w:ascii="方正仿宋简体"/>
                <w:sz w:val="24"/>
                <w:szCs w:val="24"/>
              </w:rPr>
            </w:pPr>
          </w:p>
        </w:tc>
      </w:tr>
      <w:tr w:rsidR="00CE24D3" w:rsidRPr="00CE24D3">
        <w:trPr>
          <w:jc w:val="center"/>
        </w:trPr>
        <w:tc>
          <w:tcPr>
            <w:tcW w:w="5000" w:type="pct"/>
            <w:gridSpan w:val="5"/>
          </w:tcPr>
          <w:p w:rsidR="00287E5C" w:rsidRPr="00CE24D3" w:rsidRDefault="00000000">
            <w:pPr>
              <w:spacing w:line="380" w:lineRule="exact"/>
              <w:rPr>
                <w:rFonts w:ascii="方正仿宋简体"/>
                <w:sz w:val="24"/>
                <w:szCs w:val="24"/>
              </w:rPr>
            </w:pPr>
            <w:r w:rsidRPr="00CE24D3">
              <w:rPr>
                <w:rFonts w:ascii="方正仿宋简体" w:hint="eastAsia"/>
                <w:sz w:val="24"/>
                <w:szCs w:val="24"/>
              </w:rPr>
              <w:t>小组简介（注明小组人数）：</w:t>
            </w: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tc>
      </w:tr>
      <w:tr w:rsidR="00CE24D3" w:rsidRPr="00CE24D3">
        <w:trPr>
          <w:jc w:val="center"/>
        </w:trPr>
        <w:tc>
          <w:tcPr>
            <w:tcW w:w="5000" w:type="pct"/>
            <w:gridSpan w:val="5"/>
          </w:tcPr>
          <w:p w:rsidR="00287E5C" w:rsidRPr="00CE24D3" w:rsidRDefault="00000000">
            <w:pPr>
              <w:spacing w:line="380" w:lineRule="exact"/>
              <w:rPr>
                <w:rFonts w:ascii="方正仿宋简体"/>
                <w:sz w:val="24"/>
                <w:szCs w:val="24"/>
              </w:rPr>
            </w:pPr>
            <w:r w:rsidRPr="00CE24D3">
              <w:rPr>
                <w:rFonts w:ascii="方正仿宋简体" w:hint="eastAsia"/>
                <w:sz w:val="24"/>
                <w:szCs w:val="24"/>
              </w:rPr>
              <w:t>选择课题理由：</w:t>
            </w: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tc>
      </w:tr>
      <w:tr w:rsidR="00CE24D3" w:rsidRPr="00CE24D3">
        <w:trPr>
          <w:jc w:val="center"/>
        </w:trPr>
        <w:tc>
          <w:tcPr>
            <w:tcW w:w="5000" w:type="pct"/>
            <w:gridSpan w:val="5"/>
          </w:tcPr>
          <w:p w:rsidR="00287E5C" w:rsidRPr="00CE24D3" w:rsidRDefault="00000000">
            <w:pPr>
              <w:spacing w:line="380" w:lineRule="exact"/>
              <w:rPr>
                <w:rFonts w:ascii="方正仿宋简体"/>
                <w:sz w:val="24"/>
                <w:szCs w:val="24"/>
              </w:rPr>
            </w:pPr>
            <w:r w:rsidRPr="00CE24D3">
              <w:rPr>
                <w:rFonts w:ascii="方正仿宋简体" w:hint="eastAsia"/>
                <w:sz w:val="24"/>
                <w:szCs w:val="24"/>
              </w:rPr>
              <w:t>活动概况：</w:t>
            </w: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tc>
      </w:tr>
      <w:tr w:rsidR="00CE24D3" w:rsidRPr="00CE24D3">
        <w:trPr>
          <w:jc w:val="center"/>
        </w:trPr>
        <w:tc>
          <w:tcPr>
            <w:tcW w:w="5000" w:type="pct"/>
            <w:gridSpan w:val="5"/>
          </w:tcPr>
          <w:p w:rsidR="00287E5C" w:rsidRPr="00CE24D3" w:rsidRDefault="00000000">
            <w:pPr>
              <w:spacing w:line="380" w:lineRule="exact"/>
              <w:rPr>
                <w:rFonts w:ascii="方正仿宋简体"/>
                <w:sz w:val="24"/>
                <w:szCs w:val="24"/>
              </w:rPr>
            </w:pPr>
            <w:r w:rsidRPr="00CE24D3">
              <w:rPr>
                <w:rFonts w:ascii="方正仿宋简体" w:hint="eastAsia"/>
                <w:sz w:val="24"/>
                <w:szCs w:val="24"/>
              </w:rPr>
              <w:t>取得的主要成果（写明成果排列名次）：</w:t>
            </w: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tc>
      </w:tr>
      <w:tr w:rsidR="00CE24D3" w:rsidRPr="00CE24D3">
        <w:trPr>
          <w:jc w:val="center"/>
        </w:trPr>
        <w:tc>
          <w:tcPr>
            <w:tcW w:w="5000" w:type="pct"/>
            <w:gridSpan w:val="5"/>
            <w:tcBorders>
              <w:bottom w:val="single" w:sz="8" w:space="0" w:color="auto"/>
            </w:tcBorders>
          </w:tcPr>
          <w:p w:rsidR="00287E5C" w:rsidRPr="00CE24D3" w:rsidRDefault="00000000">
            <w:pPr>
              <w:spacing w:line="380" w:lineRule="exact"/>
              <w:rPr>
                <w:rFonts w:ascii="方正仿宋简体"/>
                <w:sz w:val="24"/>
                <w:szCs w:val="24"/>
              </w:rPr>
            </w:pPr>
            <w:r w:rsidRPr="00CE24D3">
              <w:rPr>
                <w:rFonts w:ascii="方正仿宋简体" w:hint="eastAsia"/>
                <w:sz w:val="24"/>
                <w:szCs w:val="24"/>
              </w:rPr>
              <w:t>主管局（公司、院）推荐意见：</w:t>
            </w: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p w:rsidR="00287E5C" w:rsidRPr="00CE24D3" w:rsidRDefault="00287E5C">
            <w:pPr>
              <w:spacing w:line="380" w:lineRule="exact"/>
              <w:rPr>
                <w:rFonts w:ascii="方正仿宋简体"/>
                <w:sz w:val="24"/>
                <w:szCs w:val="24"/>
              </w:rPr>
            </w:pPr>
          </w:p>
        </w:tc>
      </w:tr>
    </w:tbl>
    <w:p w:rsidR="00287E5C" w:rsidRPr="00CE24D3" w:rsidRDefault="00000000">
      <w:pPr>
        <w:spacing w:line="390" w:lineRule="exact"/>
        <w:ind w:firstLineChars="50" w:firstLine="118"/>
        <w:rPr>
          <w:rFonts w:ascii="方正仿宋简体"/>
          <w:sz w:val="24"/>
          <w:szCs w:val="24"/>
        </w:rPr>
      </w:pPr>
      <w:r w:rsidRPr="00CE24D3">
        <w:rPr>
          <w:rFonts w:ascii="方正仿宋简体" w:hint="eastAsia"/>
          <w:sz w:val="24"/>
          <w:szCs w:val="24"/>
        </w:rPr>
        <w:t>注：</w:t>
      </w:r>
    </w:p>
    <w:p w:rsidR="00287E5C" w:rsidRPr="00CE24D3" w:rsidRDefault="00000000">
      <w:pPr>
        <w:numPr>
          <w:ilvl w:val="0"/>
          <w:numId w:val="3"/>
        </w:numPr>
        <w:spacing w:line="390" w:lineRule="exact"/>
        <w:ind w:firstLineChars="50" w:firstLine="118"/>
        <w:rPr>
          <w:rFonts w:ascii="方正仿宋简体"/>
          <w:sz w:val="24"/>
          <w:szCs w:val="24"/>
        </w:rPr>
      </w:pPr>
      <w:r w:rsidRPr="00CE24D3">
        <w:rPr>
          <w:rFonts w:ascii="方正仿宋简体" w:hint="eastAsia"/>
          <w:sz w:val="24"/>
          <w:szCs w:val="24"/>
        </w:rPr>
        <w:t>单位名称要写全称，即发证书名称。</w:t>
      </w:r>
    </w:p>
    <w:p w:rsidR="00287E5C" w:rsidRPr="00CE24D3" w:rsidRDefault="00000000">
      <w:pPr>
        <w:numPr>
          <w:ilvl w:val="0"/>
          <w:numId w:val="3"/>
        </w:numPr>
        <w:spacing w:line="390" w:lineRule="exact"/>
        <w:ind w:firstLineChars="50" w:firstLine="118"/>
        <w:rPr>
          <w:rFonts w:ascii="方正仿宋简体"/>
          <w:sz w:val="24"/>
          <w:szCs w:val="24"/>
        </w:rPr>
      </w:pPr>
      <w:r w:rsidRPr="00CE24D3">
        <w:rPr>
          <w:rFonts w:ascii="方正仿宋简体"/>
          <w:sz w:val="24"/>
          <w:szCs w:val="24"/>
        </w:rPr>
        <w:t xml:space="preserve"> </w:t>
      </w:r>
      <w:r w:rsidRPr="00CE24D3">
        <w:rPr>
          <w:rFonts w:ascii="方正仿宋简体" w:hint="eastAsia"/>
          <w:sz w:val="24"/>
          <w:szCs w:val="24"/>
        </w:rPr>
        <w:t>课题类型：问题解决型课题、创新型课题</w:t>
      </w:r>
    </w:p>
    <w:p w:rsidR="00287E5C" w:rsidRPr="00CE24D3" w:rsidRDefault="00000000">
      <w:pPr>
        <w:topLinePunct/>
        <w:adjustRightInd w:val="0"/>
        <w:spacing w:line="500" w:lineRule="exact"/>
        <w:rPr>
          <w:rFonts w:ascii="宋体" w:eastAsia="宋体" w:hAnsi="宋体"/>
          <w:sz w:val="28"/>
          <w:szCs w:val="24"/>
        </w:rPr>
      </w:pPr>
      <w:r w:rsidRPr="00CE24D3">
        <w:rPr>
          <w:rFonts w:ascii="宋体" w:eastAsia="宋体" w:hAnsi="宋体"/>
          <w:sz w:val="28"/>
          <w:szCs w:val="24"/>
        </w:rPr>
        <w:br w:type="page"/>
      </w:r>
      <w:r w:rsidRPr="00CE24D3">
        <w:rPr>
          <w:rFonts w:ascii="宋体" w:eastAsia="宋体" w:hAnsi="宋体" w:hint="eastAsia"/>
          <w:sz w:val="28"/>
          <w:szCs w:val="24"/>
        </w:rPr>
        <w:lastRenderedPageBreak/>
        <w:t>附件</w:t>
      </w:r>
      <w:r w:rsidRPr="00CE24D3">
        <w:rPr>
          <w:rFonts w:ascii="宋体" w:eastAsia="宋体" w:hAnsi="宋体"/>
          <w:sz w:val="28"/>
          <w:szCs w:val="24"/>
        </w:rPr>
        <w:t>2</w:t>
      </w:r>
    </w:p>
    <w:p w:rsidR="00287E5C" w:rsidRPr="00CE24D3" w:rsidRDefault="00000000">
      <w:pPr>
        <w:topLinePunct/>
        <w:adjustRightInd w:val="0"/>
        <w:jc w:val="center"/>
        <w:rPr>
          <w:rFonts w:ascii="方正小标宋简体" w:eastAsia="方正小标宋简体" w:hAnsi="宋体"/>
          <w:sz w:val="36"/>
          <w:szCs w:val="24"/>
        </w:rPr>
      </w:pPr>
      <w:r w:rsidRPr="00CE24D3">
        <w:rPr>
          <w:rFonts w:ascii="方正小标宋简体" w:eastAsia="方正小标宋简体" w:hAnsi="宋体" w:hint="eastAsia"/>
          <w:sz w:val="36"/>
          <w:szCs w:val="24"/>
        </w:rPr>
        <w:t>石油工程建设优秀质量管理小组报告单</w:t>
      </w:r>
    </w:p>
    <w:p w:rsidR="00287E5C" w:rsidRPr="00CE24D3" w:rsidRDefault="00000000">
      <w:pPr>
        <w:topLinePunct/>
        <w:spacing w:beforeLines="50" w:before="289" w:line="240" w:lineRule="exact"/>
        <w:ind w:leftChars="26" w:left="82"/>
        <w:jc w:val="center"/>
        <w:rPr>
          <w:rFonts w:ascii="方正仿宋简体"/>
          <w:sz w:val="24"/>
          <w:szCs w:val="24"/>
        </w:rPr>
      </w:pPr>
      <w:r w:rsidRPr="00CE24D3">
        <w:rPr>
          <w:rFonts w:ascii="方正仿宋简体" w:hint="eastAsia"/>
          <w:sz w:val="30"/>
          <w:szCs w:val="24"/>
        </w:rPr>
        <w:t>（问题解决型课题）</w:t>
      </w:r>
    </w:p>
    <w:p w:rsidR="00287E5C" w:rsidRPr="00CE24D3" w:rsidRDefault="00000000">
      <w:pPr>
        <w:spacing w:beforeLines="50" w:before="289" w:line="320" w:lineRule="exact"/>
        <w:rPr>
          <w:rFonts w:ascii="方正仿宋简体"/>
          <w:sz w:val="24"/>
          <w:szCs w:val="24"/>
        </w:rPr>
      </w:pPr>
      <w:r w:rsidRPr="00CE24D3">
        <w:rPr>
          <w:rFonts w:ascii="方正仿宋简体" w:hint="eastAsia"/>
          <w:sz w:val="24"/>
          <w:szCs w:val="24"/>
        </w:rPr>
        <w:t>小组所在单位（加盖公章）：</w:t>
      </w:r>
    </w:p>
    <w:tbl>
      <w:tblPr>
        <w:tblW w:w="89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3"/>
        <w:gridCol w:w="2957"/>
        <w:gridCol w:w="1363"/>
        <w:gridCol w:w="3200"/>
        <w:gridCol w:w="46"/>
      </w:tblGrid>
      <w:tr w:rsidR="00CE24D3" w:rsidRPr="00CE24D3">
        <w:trPr>
          <w:gridAfter w:val="1"/>
          <w:wAfter w:w="46" w:type="dxa"/>
          <w:trHeight w:val="420"/>
          <w:jc w:val="center"/>
        </w:trPr>
        <w:tc>
          <w:tcPr>
            <w:tcW w:w="1393" w:type="dxa"/>
            <w:tcBorders>
              <w:top w:val="single" w:sz="8" w:space="0" w:color="auto"/>
            </w:tcBorders>
            <w:vAlign w:val="center"/>
          </w:tcPr>
          <w:p w:rsidR="00287E5C" w:rsidRPr="00CE24D3" w:rsidRDefault="00000000">
            <w:pPr>
              <w:jc w:val="center"/>
              <w:rPr>
                <w:rFonts w:ascii="方正仿宋简体"/>
                <w:sz w:val="24"/>
                <w:szCs w:val="24"/>
              </w:rPr>
            </w:pPr>
            <w:r w:rsidRPr="00CE24D3">
              <w:rPr>
                <w:rFonts w:ascii="方正仿宋简体" w:hint="eastAsia"/>
                <w:sz w:val="24"/>
                <w:szCs w:val="24"/>
              </w:rPr>
              <w:t>小组名称</w:t>
            </w:r>
          </w:p>
        </w:tc>
        <w:tc>
          <w:tcPr>
            <w:tcW w:w="7520" w:type="dxa"/>
            <w:gridSpan w:val="3"/>
            <w:tcBorders>
              <w:top w:val="single" w:sz="8" w:space="0" w:color="auto"/>
            </w:tcBorders>
            <w:vAlign w:val="center"/>
          </w:tcPr>
          <w:p w:rsidR="00287E5C" w:rsidRPr="00CE24D3" w:rsidRDefault="00287E5C">
            <w:pPr>
              <w:jc w:val="center"/>
              <w:rPr>
                <w:rFonts w:ascii="方正仿宋简体"/>
                <w:sz w:val="24"/>
                <w:szCs w:val="24"/>
              </w:rPr>
            </w:pPr>
          </w:p>
        </w:tc>
      </w:tr>
      <w:tr w:rsidR="00CE24D3" w:rsidRPr="00CE24D3">
        <w:trPr>
          <w:gridAfter w:val="1"/>
          <w:wAfter w:w="46" w:type="dxa"/>
          <w:trHeight w:val="420"/>
          <w:jc w:val="center"/>
        </w:trPr>
        <w:tc>
          <w:tcPr>
            <w:tcW w:w="1393" w:type="dxa"/>
            <w:vAlign w:val="center"/>
          </w:tcPr>
          <w:p w:rsidR="00287E5C" w:rsidRPr="00CE24D3" w:rsidRDefault="00000000">
            <w:pPr>
              <w:jc w:val="center"/>
              <w:rPr>
                <w:rFonts w:ascii="方正仿宋简体"/>
                <w:sz w:val="24"/>
                <w:szCs w:val="24"/>
              </w:rPr>
            </w:pPr>
            <w:r w:rsidRPr="00CE24D3">
              <w:rPr>
                <w:rFonts w:ascii="方正仿宋简体" w:hint="eastAsia"/>
                <w:sz w:val="24"/>
                <w:szCs w:val="24"/>
              </w:rPr>
              <w:t>课题名称</w:t>
            </w:r>
          </w:p>
        </w:tc>
        <w:tc>
          <w:tcPr>
            <w:tcW w:w="2957" w:type="dxa"/>
            <w:vAlign w:val="center"/>
          </w:tcPr>
          <w:p w:rsidR="00287E5C" w:rsidRPr="00CE24D3" w:rsidRDefault="00287E5C">
            <w:pPr>
              <w:jc w:val="center"/>
              <w:rPr>
                <w:rFonts w:ascii="方正仿宋简体"/>
                <w:sz w:val="24"/>
                <w:szCs w:val="24"/>
              </w:rPr>
            </w:pPr>
          </w:p>
        </w:tc>
        <w:tc>
          <w:tcPr>
            <w:tcW w:w="1363" w:type="dxa"/>
            <w:vAlign w:val="center"/>
          </w:tcPr>
          <w:p w:rsidR="00287E5C" w:rsidRPr="00CE24D3" w:rsidRDefault="00000000">
            <w:pPr>
              <w:jc w:val="center"/>
              <w:rPr>
                <w:rFonts w:ascii="方正仿宋简体"/>
                <w:sz w:val="24"/>
                <w:szCs w:val="24"/>
              </w:rPr>
            </w:pPr>
            <w:r w:rsidRPr="00CE24D3">
              <w:rPr>
                <w:rFonts w:ascii="方正仿宋简体" w:hint="eastAsia"/>
                <w:sz w:val="24"/>
                <w:szCs w:val="24"/>
              </w:rPr>
              <w:t>课题类型</w:t>
            </w:r>
          </w:p>
        </w:tc>
        <w:tc>
          <w:tcPr>
            <w:tcW w:w="3200" w:type="dxa"/>
            <w:vAlign w:val="center"/>
          </w:tcPr>
          <w:p w:rsidR="00287E5C" w:rsidRPr="00CE24D3" w:rsidRDefault="00000000">
            <w:pPr>
              <w:jc w:val="center"/>
              <w:rPr>
                <w:rFonts w:ascii="方正仿宋简体"/>
                <w:sz w:val="24"/>
                <w:szCs w:val="24"/>
              </w:rPr>
            </w:pPr>
            <w:r w:rsidRPr="00CE24D3">
              <w:rPr>
                <w:rFonts w:ascii="方正仿宋简体" w:hint="eastAsia"/>
                <w:sz w:val="24"/>
                <w:szCs w:val="24"/>
              </w:rPr>
              <w:t>自定目标</w:t>
            </w:r>
            <w:r w:rsidRPr="00CE24D3">
              <w:rPr>
                <w:rFonts w:ascii="方正仿宋简体"/>
                <w:sz w:val="24"/>
                <w:szCs w:val="24"/>
              </w:rPr>
              <w:t>/</w:t>
            </w:r>
            <w:r w:rsidRPr="00CE24D3">
              <w:rPr>
                <w:rFonts w:ascii="方正仿宋简体" w:hint="eastAsia"/>
                <w:sz w:val="24"/>
                <w:szCs w:val="24"/>
              </w:rPr>
              <w:t>指令性目标</w:t>
            </w:r>
          </w:p>
        </w:tc>
      </w:tr>
      <w:tr w:rsidR="00CE24D3" w:rsidRPr="00CE24D3">
        <w:trPr>
          <w:gridAfter w:val="1"/>
          <w:wAfter w:w="46" w:type="dxa"/>
          <w:trHeight w:val="2365"/>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小组简介</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189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一、选题理由：</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163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二、现状调查</w:t>
            </w:r>
            <w:r w:rsidRPr="00CE24D3">
              <w:rPr>
                <w:rFonts w:ascii="方正仿宋简体"/>
                <w:sz w:val="24"/>
                <w:szCs w:val="24"/>
              </w:rPr>
              <w:t>/</w:t>
            </w:r>
            <w:r w:rsidRPr="00CE24D3">
              <w:rPr>
                <w:rFonts w:ascii="方正仿宋简体" w:hint="eastAsia"/>
                <w:sz w:val="24"/>
                <w:szCs w:val="24"/>
              </w:rPr>
              <w:t>设定目标</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189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三、设定目标</w:t>
            </w:r>
            <w:r w:rsidRPr="00CE24D3">
              <w:rPr>
                <w:rFonts w:ascii="方正仿宋简体"/>
                <w:sz w:val="24"/>
                <w:szCs w:val="24"/>
              </w:rPr>
              <w:t>/</w:t>
            </w:r>
            <w:r w:rsidRPr="00CE24D3">
              <w:rPr>
                <w:rFonts w:ascii="方正仿宋简体" w:hint="eastAsia"/>
                <w:sz w:val="24"/>
                <w:szCs w:val="24"/>
              </w:rPr>
              <w:t>目标可行性论证</w:t>
            </w:r>
          </w:p>
        </w:tc>
      </w:tr>
      <w:tr w:rsidR="00CE24D3" w:rsidRPr="00CE24D3">
        <w:trPr>
          <w:gridAfter w:val="1"/>
          <w:wAfter w:w="46" w:type="dxa"/>
          <w:trHeight w:val="2309"/>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四、原因分析</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189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lastRenderedPageBreak/>
              <w:t>五、确定主要原因</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trHeight w:val="2520"/>
          <w:jc w:val="center"/>
        </w:trPr>
        <w:tc>
          <w:tcPr>
            <w:tcW w:w="8959" w:type="dxa"/>
            <w:gridSpan w:val="5"/>
          </w:tcPr>
          <w:p w:rsidR="00287E5C" w:rsidRPr="00CE24D3" w:rsidRDefault="00000000">
            <w:pPr>
              <w:rPr>
                <w:rFonts w:ascii="方正仿宋简体"/>
                <w:sz w:val="24"/>
                <w:szCs w:val="24"/>
              </w:rPr>
            </w:pPr>
            <w:r w:rsidRPr="00CE24D3">
              <w:rPr>
                <w:rFonts w:ascii="方正仿宋简体" w:hint="eastAsia"/>
                <w:sz w:val="24"/>
                <w:szCs w:val="24"/>
              </w:rPr>
              <w:t>六、制定对策</w:t>
            </w:r>
          </w:p>
          <w:p w:rsidR="00287E5C" w:rsidRPr="00CE24D3" w:rsidRDefault="00287E5C">
            <w:pPr>
              <w:rPr>
                <w:rFonts w:ascii="方正仿宋简体"/>
                <w:sz w:val="24"/>
                <w:szCs w:val="24"/>
              </w:rPr>
            </w:pPr>
          </w:p>
        </w:tc>
      </w:tr>
      <w:tr w:rsidR="00CE24D3" w:rsidRPr="00CE24D3">
        <w:trPr>
          <w:trHeight w:val="2520"/>
          <w:jc w:val="center"/>
        </w:trPr>
        <w:tc>
          <w:tcPr>
            <w:tcW w:w="8959" w:type="dxa"/>
            <w:gridSpan w:val="5"/>
          </w:tcPr>
          <w:p w:rsidR="00287E5C" w:rsidRPr="00CE24D3" w:rsidRDefault="00000000">
            <w:pPr>
              <w:rPr>
                <w:rFonts w:ascii="方正仿宋简体"/>
                <w:sz w:val="24"/>
                <w:szCs w:val="24"/>
              </w:rPr>
            </w:pPr>
            <w:r w:rsidRPr="00CE24D3">
              <w:rPr>
                <w:rFonts w:ascii="方正仿宋简体" w:hint="eastAsia"/>
                <w:sz w:val="24"/>
                <w:szCs w:val="24"/>
              </w:rPr>
              <w:t>七、对策实施</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trHeight w:val="2520"/>
          <w:jc w:val="center"/>
        </w:trPr>
        <w:tc>
          <w:tcPr>
            <w:tcW w:w="8959" w:type="dxa"/>
            <w:gridSpan w:val="5"/>
          </w:tcPr>
          <w:p w:rsidR="00287E5C" w:rsidRPr="00CE24D3" w:rsidRDefault="00000000">
            <w:pPr>
              <w:rPr>
                <w:rFonts w:ascii="方正仿宋简体"/>
                <w:sz w:val="24"/>
                <w:szCs w:val="24"/>
              </w:rPr>
            </w:pPr>
            <w:r w:rsidRPr="00CE24D3">
              <w:rPr>
                <w:rFonts w:ascii="方正仿宋简体" w:hint="eastAsia"/>
                <w:sz w:val="24"/>
                <w:szCs w:val="24"/>
              </w:rPr>
              <w:t>八、效果检查</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trHeight w:val="1902"/>
          <w:jc w:val="center"/>
        </w:trPr>
        <w:tc>
          <w:tcPr>
            <w:tcW w:w="8959" w:type="dxa"/>
            <w:gridSpan w:val="5"/>
          </w:tcPr>
          <w:p w:rsidR="00287E5C" w:rsidRPr="00CE24D3" w:rsidRDefault="00000000">
            <w:pPr>
              <w:rPr>
                <w:rFonts w:ascii="方正仿宋简体"/>
                <w:sz w:val="24"/>
                <w:szCs w:val="24"/>
              </w:rPr>
            </w:pPr>
            <w:r w:rsidRPr="00CE24D3">
              <w:rPr>
                <w:rFonts w:ascii="方正仿宋简体" w:hint="eastAsia"/>
                <w:sz w:val="24"/>
                <w:szCs w:val="24"/>
              </w:rPr>
              <w:t>九、制定巩固措施</w:t>
            </w:r>
          </w:p>
          <w:p w:rsidR="00287E5C" w:rsidRPr="00CE24D3" w:rsidRDefault="00287E5C">
            <w:pPr>
              <w:rPr>
                <w:rFonts w:ascii="方正仿宋简体"/>
                <w:sz w:val="24"/>
                <w:szCs w:val="24"/>
              </w:rPr>
            </w:pPr>
          </w:p>
        </w:tc>
      </w:tr>
      <w:tr w:rsidR="00CE24D3" w:rsidRPr="00CE24D3">
        <w:trPr>
          <w:trHeight w:val="2055"/>
          <w:jc w:val="center"/>
        </w:trPr>
        <w:tc>
          <w:tcPr>
            <w:tcW w:w="8959" w:type="dxa"/>
            <w:gridSpan w:val="5"/>
            <w:tcBorders>
              <w:bottom w:val="single" w:sz="8" w:space="0" w:color="auto"/>
            </w:tcBorders>
          </w:tcPr>
          <w:p w:rsidR="00287E5C" w:rsidRPr="00CE24D3" w:rsidRDefault="00000000">
            <w:pPr>
              <w:rPr>
                <w:rFonts w:ascii="方正仿宋简体"/>
                <w:sz w:val="24"/>
                <w:szCs w:val="24"/>
              </w:rPr>
            </w:pPr>
            <w:r w:rsidRPr="00CE24D3">
              <w:rPr>
                <w:rFonts w:ascii="方正仿宋简体" w:hint="eastAsia"/>
                <w:sz w:val="24"/>
                <w:szCs w:val="24"/>
              </w:rPr>
              <w:t>十、总结和下一步打算</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bl>
    <w:p w:rsidR="00287E5C" w:rsidRPr="00CE24D3" w:rsidRDefault="00000000">
      <w:pPr>
        <w:topLinePunct/>
        <w:adjustRightInd w:val="0"/>
        <w:spacing w:line="500" w:lineRule="exact"/>
        <w:rPr>
          <w:rFonts w:ascii="宋体" w:eastAsia="宋体" w:hAnsi="宋体"/>
          <w:sz w:val="28"/>
          <w:szCs w:val="24"/>
        </w:rPr>
      </w:pPr>
      <w:r w:rsidRPr="00CE24D3">
        <w:rPr>
          <w:rFonts w:ascii="宋体" w:eastAsia="宋体" w:hAnsi="宋体" w:hint="eastAsia"/>
          <w:sz w:val="28"/>
          <w:szCs w:val="24"/>
        </w:rPr>
        <w:lastRenderedPageBreak/>
        <w:t>附件</w:t>
      </w:r>
      <w:r w:rsidRPr="00CE24D3">
        <w:rPr>
          <w:rFonts w:ascii="宋体" w:eastAsia="宋体" w:hAnsi="宋体"/>
          <w:sz w:val="28"/>
          <w:szCs w:val="24"/>
        </w:rPr>
        <w:t>3</w:t>
      </w:r>
    </w:p>
    <w:p w:rsidR="00287E5C" w:rsidRPr="00CE24D3" w:rsidRDefault="00000000">
      <w:pPr>
        <w:topLinePunct/>
        <w:adjustRightInd w:val="0"/>
        <w:jc w:val="center"/>
        <w:rPr>
          <w:rFonts w:ascii="方正小标宋简体" w:eastAsia="方正小标宋简体" w:hAnsi="宋体"/>
          <w:sz w:val="36"/>
          <w:szCs w:val="24"/>
        </w:rPr>
      </w:pPr>
      <w:r w:rsidRPr="00CE24D3">
        <w:rPr>
          <w:rFonts w:ascii="方正小标宋简体" w:eastAsia="方正小标宋简体" w:hAnsi="宋体" w:hint="eastAsia"/>
          <w:sz w:val="36"/>
          <w:szCs w:val="24"/>
        </w:rPr>
        <w:t>石油工程建设优秀质量管理小组报告单</w:t>
      </w:r>
    </w:p>
    <w:p w:rsidR="00287E5C" w:rsidRPr="00CE24D3" w:rsidRDefault="00000000">
      <w:pPr>
        <w:topLinePunct/>
        <w:spacing w:beforeLines="50" w:before="289" w:line="240" w:lineRule="exact"/>
        <w:ind w:leftChars="26" w:left="82"/>
        <w:jc w:val="center"/>
        <w:rPr>
          <w:rFonts w:ascii="方正仿宋简体"/>
          <w:sz w:val="24"/>
          <w:szCs w:val="24"/>
        </w:rPr>
      </w:pPr>
      <w:r w:rsidRPr="00CE24D3">
        <w:rPr>
          <w:rFonts w:ascii="方正仿宋简体" w:hint="eastAsia"/>
          <w:sz w:val="30"/>
          <w:szCs w:val="24"/>
        </w:rPr>
        <w:t>（创新型课题）</w:t>
      </w:r>
    </w:p>
    <w:p w:rsidR="00287E5C" w:rsidRPr="00CE24D3" w:rsidRDefault="00000000">
      <w:pPr>
        <w:spacing w:beforeLines="50" w:before="289" w:line="320" w:lineRule="exact"/>
        <w:rPr>
          <w:rFonts w:ascii="方正仿宋简体"/>
          <w:sz w:val="24"/>
          <w:szCs w:val="24"/>
        </w:rPr>
      </w:pPr>
      <w:r w:rsidRPr="00CE24D3">
        <w:rPr>
          <w:rFonts w:ascii="方正仿宋简体" w:hint="eastAsia"/>
          <w:sz w:val="24"/>
          <w:szCs w:val="24"/>
        </w:rPr>
        <w:t>小组所在单位（加盖公章）：</w:t>
      </w:r>
    </w:p>
    <w:tbl>
      <w:tblPr>
        <w:tblW w:w="895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93"/>
        <w:gridCol w:w="2957"/>
        <w:gridCol w:w="1363"/>
        <w:gridCol w:w="3200"/>
        <w:gridCol w:w="46"/>
      </w:tblGrid>
      <w:tr w:rsidR="00CE24D3" w:rsidRPr="00CE24D3">
        <w:trPr>
          <w:gridAfter w:val="1"/>
          <w:wAfter w:w="46" w:type="dxa"/>
          <w:trHeight w:val="420"/>
          <w:jc w:val="center"/>
        </w:trPr>
        <w:tc>
          <w:tcPr>
            <w:tcW w:w="1393" w:type="dxa"/>
            <w:tcBorders>
              <w:top w:val="single" w:sz="8" w:space="0" w:color="auto"/>
            </w:tcBorders>
            <w:vAlign w:val="center"/>
          </w:tcPr>
          <w:p w:rsidR="00287E5C" w:rsidRPr="00CE24D3" w:rsidRDefault="00000000">
            <w:pPr>
              <w:jc w:val="center"/>
              <w:rPr>
                <w:rFonts w:ascii="方正仿宋简体"/>
                <w:sz w:val="24"/>
                <w:szCs w:val="24"/>
              </w:rPr>
            </w:pPr>
            <w:r w:rsidRPr="00CE24D3">
              <w:rPr>
                <w:rFonts w:ascii="方正仿宋简体" w:hint="eastAsia"/>
                <w:sz w:val="24"/>
                <w:szCs w:val="24"/>
              </w:rPr>
              <w:t>小组名称</w:t>
            </w:r>
          </w:p>
        </w:tc>
        <w:tc>
          <w:tcPr>
            <w:tcW w:w="7520" w:type="dxa"/>
            <w:gridSpan w:val="3"/>
            <w:tcBorders>
              <w:top w:val="single" w:sz="8" w:space="0" w:color="auto"/>
            </w:tcBorders>
            <w:vAlign w:val="center"/>
          </w:tcPr>
          <w:p w:rsidR="00287E5C" w:rsidRPr="00CE24D3" w:rsidRDefault="00287E5C">
            <w:pPr>
              <w:jc w:val="center"/>
              <w:rPr>
                <w:rFonts w:ascii="方正仿宋简体"/>
                <w:sz w:val="24"/>
                <w:szCs w:val="24"/>
              </w:rPr>
            </w:pPr>
          </w:p>
        </w:tc>
      </w:tr>
      <w:tr w:rsidR="00CE24D3" w:rsidRPr="00CE24D3">
        <w:trPr>
          <w:gridAfter w:val="1"/>
          <w:wAfter w:w="46" w:type="dxa"/>
          <w:trHeight w:val="420"/>
          <w:jc w:val="center"/>
        </w:trPr>
        <w:tc>
          <w:tcPr>
            <w:tcW w:w="1393" w:type="dxa"/>
            <w:vAlign w:val="center"/>
          </w:tcPr>
          <w:p w:rsidR="00287E5C" w:rsidRPr="00CE24D3" w:rsidRDefault="00000000">
            <w:pPr>
              <w:jc w:val="center"/>
              <w:rPr>
                <w:rFonts w:ascii="方正仿宋简体"/>
                <w:sz w:val="24"/>
                <w:szCs w:val="24"/>
              </w:rPr>
            </w:pPr>
            <w:r w:rsidRPr="00CE24D3">
              <w:rPr>
                <w:rFonts w:ascii="方正仿宋简体" w:hint="eastAsia"/>
                <w:sz w:val="24"/>
                <w:szCs w:val="24"/>
              </w:rPr>
              <w:t>课题名称</w:t>
            </w:r>
          </w:p>
        </w:tc>
        <w:tc>
          <w:tcPr>
            <w:tcW w:w="2957" w:type="dxa"/>
            <w:vAlign w:val="center"/>
          </w:tcPr>
          <w:p w:rsidR="00287E5C" w:rsidRPr="00CE24D3" w:rsidRDefault="00287E5C">
            <w:pPr>
              <w:jc w:val="center"/>
              <w:rPr>
                <w:rFonts w:ascii="方正仿宋简体"/>
                <w:sz w:val="24"/>
                <w:szCs w:val="24"/>
              </w:rPr>
            </w:pPr>
          </w:p>
        </w:tc>
        <w:tc>
          <w:tcPr>
            <w:tcW w:w="1363" w:type="dxa"/>
            <w:vAlign w:val="center"/>
          </w:tcPr>
          <w:p w:rsidR="00287E5C" w:rsidRPr="00CE24D3" w:rsidRDefault="00000000">
            <w:pPr>
              <w:jc w:val="center"/>
              <w:rPr>
                <w:rFonts w:ascii="方正仿宋简体"/>
                <w:sz w:val="24"/>
                <w:szCs w:val="24"/>
              </w:rPr>
            </w:pPr>
            <w:r w:rsidRPr="00CE24D3">
              <w:rPr>
                <w:rFonts w:ascii="方正仿宋简体" w:hint="eastAsia"/>
                <w:sz w:val="24"/>
                <w:szCs w:val="24"/>
              </w:rPr>
              <w:t>课题类型</w:t>
            </w:r>
          </w:p>
        </w:tc>
        <w:tc>
          <w:tcPr>
            <w:tcW w:w="3200" w:type="dxa"/>
            <w:vAlign w:val="center"/>
          </w:tcPr>
          <w:p w:rsidR="00287E5C" w:rsidRPr="00CE24D3" w:rsidRDefault="00287E5C">
            <w:pPr>
              <w:jc w:val="center"/>
              <w:rPr>
                <w:rFonts w:ascii="方正仿宋简体"/>
                <w:sz w:val="24"/>
                <w:szCs w:val="24"/>
              </w:rPr>
            </w:pPr>
          </w:p>
        </w:tc>
      </w:tr>
      <w:tr w:rsidR="00CE24D3" w:rsidRPr="00CE24D3">
        <w:trPr>
          <w:gridAfter w:val="1"/>
          <w:wAfter w:w="46" w:type="dxa"/>
          <w:trHeight w:val="2365"/>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小组简介</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189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一、选择课题</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218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二、设定目标及目标可行性论证</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2945"/>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三、提出方案并确定最佳方案</w:t>
            </w:r>
          </w:p>
        </w:tc>
      </w:tr>
      <w:tr w:rsidR="00CE24D3" w:rsidRPr="00CE24D3">
        <w:trPr>
          <w:gridAfter w:val="1"/>
          <w:wAfter w:w="46" w:type="dxa"/>
          <w:trHeight w:val="2689"/>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lastRenderedPageBreak/>
              <w:t>四、制定对策</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gridAfter w:val="1"/>
          <w:wAfter w:w="46" w:type="dxa"/>
          <w:trHeight w:val="337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五、对策实施</w:t>
            </w:r>
          </w:p>
        </w:tc>
      </w:tr>
      <w:tr w:rsidR="00CE24D3" w:rsidRPr="00CE24D3">
        <w:trPr>
          <w:gridAfter w:val="1"/>
          <w:wAfter w:w="46" w:type="dxa"/>
          <w:trHeight w:val="1890"/>
          <w:jc w:val="center"/>
        </w:trPr>
        <w:tc>
          <w:tcPr>
            <w:tcW w:w="8913" w:type="dxa"/>
            <w:gridSpan w:val="4"/>
          </w:tcPr>
          <w:p w:rsidR="00287E5C" w:rsidRPr="00CE24D3" w:rsidRDefault="00000000">
            <w:pPr>
              <w:rPr>
                <w:rFonts w:ascii="方正仿宋简体"/>
                <w:sz w:val="24"/>
                <w:szCs w:val="24"/>
              </w:rPr>
            </w:pPr>
            <w:r w:rsidRPr="00CE24D3">
              <w:rPr>
                <w:rFonts w:ascii="方正仿宋简体" w:hint="eastAsia"/>
                <w:sz w:val="24"/>
                <w:szCs w:val="24"/>
              </w:rPr>
              <w:t>六、效果检查</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r w:rsidR="00CE24D3" w:rsidRPr="00CE24D3">
        <w:trPr>
          <w:trHeight w:val="2520"/>
          <w:jc w:val="center"/>
        </w:trPr>
        <w:tc>
          <w:tcPr>
            <w:tcW w:w="8959" w:type="dxa"/>
            <w:gridSpan w:val="5"/>
          </w:tcPr>
          <w:p w:rsidR="00287E5C" w:rsidRPr="00CE24D3" w:rsidRDefault="00000000">
            <w:pPr>
              <w:rPr>
                <w:rFonts w:ascii="方正仿宋简体"/>
                <w:sz w:val="24"/>
                <w:szCs w:val="24"/>
              </w:rPr>
            </w:pPr>
            <w:r w:rsidRPr="00CE24D3">
              <w:rPr>
                <w:rFonts w:ascii="方正仿宋简体" w:hint="eastAsia"/>
                <w:sz w:val="24"/>
                <w:szCs w:val="24"/>
              </w:rPr>
              <w:t>七、标准化</w:t>
            </w:r>
          </w:p>
          <w:p w:rsidR="00287E5C" w:rsidRPr="00CE24D3" w:rsidRDefault="00287E5C">
            <w:pPr>
              <w:rPr>
                <w:rFonts w:ascii="方正仿宋简体"/>
                <w:sz w:val="24"/>
                <w:szCs w:val="24"/>
              </w:rPr>
            </w:pPr>
          </w:p>
        </w:tc>
      </w:tr>
      <w:tr w:rsidR="00CE24D3" w:rsidRPr="00CE24D3">
        <w:trPr>
          <w:trHeight w:val="2175"/>
          <w:jc w:val="center"/>
        </w:trPr>
        <w:tc>
          <w:tcPr>
            <w:tcW w:w="8959" w:type="dxa"/>
            <w:gridSpan w:val="5"/>
            <w:tcBorders>
              <w:bottom w:val="single" w:sz="8" w:space="0" w:color="auto"/>
            </w:tcBorders>
          </w:tcPr>
          <w:p w:rsidR="00287E5C" w:rsidRPr="00CE24D3" w:rsidRDefault="00000000">
            <w:pPr>
              <w:rPr>
                <w:rFonts w:ascii="方正仿宋简体"/>
                <w:sz w:val="24"/>
                <w:szCs w:val="24"/>
              </w:rPr>
            </w:pPr>
            <w:r w:rsidRPr="00CE24D3">
              <w:rPr>
                <w:rFonts w:ascii="方正仿宋简体" w:hint="eastAsia"/>
                <w:sz w:val="24"/>
                <w:szCs w:val="24"/>
              </w:rPr>
              <w:t>八、总结和下一步打算</w:t>
            </w:r>
          </w:p>
          <w:p w:rsidR="00287E5C" w:rsidRPr="00CE24D3" w:rsidRDefault="00287E5C">
            <w:pPr>
              <w:rPr>
                <w:rFonts w:ascii="方正仿宋简体"/>
                <w:sz w:val="24"/>
                <w:szCs w:val="24"/>
              </w:rPr>
            </w:pPr>
          </w:p>
          <w:p w:rsidR="00287E5C" w:rsidRPr="00CE24D3" w:rsidRDefault="00287E5C">
            <w:pPr>
              <w:rPr>
                <w:rFonts w:ascii="方正仿宋简体"/>
                <w:sz w:val="24"/>
                <w:szCs w:val="24"/>
              </w:rPr>
            </w:pPr>
          </w:p>
        </w:tc>
      </w:tr>
    </w:tbl>
    <w:p w:rsidR="00287E5C" w:rsidRPr="00CE24D3" w:rsidRDefault="00000000">
      <w:pPr>
        <w:adjustRightInd w:val="0"/>
        <w:snapToGrid w:val="0"/>
        <w:jc w:val="left"/>
        <w:rPr>
          <w:rFonts w:ascii="宋体" w:eastAsia="宋体" w:hAnsi="宋体"/>
          <w:sz w:val="28"/>
          <w:szCs w:val="24"/>
        </w:rPr>
      </w:pPr>
      <w:r w:rsidRPr="00CE24D3">
        <w:rPr>
          <w:rFonts w:ascii="宋体" w:eastAsia="宋体" w:hAnsi="宋体"/>
          <w:sz w:val="28"/>
          <w:szCs w:val="24"/>
        </w:rPr>
        <w:br w:type="page"/>
      </w:r>
      <w:r w:rsidRPr="00CE24D3">
        <w:rPr>
          <w:rFonts w:ascii="宋体" w:eastAsia="宋体" w:hAnsi="宋体" w:hint="eastAsia"/>
          <w:sz w:val="28"/>
          <w:szCs w:val="24"/>
        </w:rPr>
        <w:lastRenderedPageBreak/>
        <w:t>附件</w:t>
      </w:r>
      <w:r w:rsidRPr="00CE24D3">
        <w:rPr>
          <w:rFonts w:ascii="宋体" w:eastAsia="宋体" w:hAnsi="宋体"/>
          <w:sz w:val="28"/>
          <w:szCs w:val="24"/>
        </w:rPr>
        <w:t>4</w:t>
      </w:r>
    </w:p>
    <w:p w:rsidR="00287E5C" w:rsidRPr="00CE24D3" w:rsidRDefault="00000000">
      <w:pPr>
        <w:adjustRightInd w:val="0"/>
        <w:snapToGrid w:val="0"/>
        <w:jc w:val="center"/>
        <w:rPr>
          <w:rFonts w:ascii="方正小标宋简体" w:eastAsia="方正小标宋简体" w:hAnsi="宋体"/>
          <w:sz w:val="36"/>
          <w:szCs w:val="24"/>
        </w:rPr>
      </w:pPr>
      <w:r w:rsidRPr="00CE24D3">
        <w:rPr>
          <w:rFonts w:ascii="方正小标宋简体" w:eastAsia="方正小标宋简体" w:hAnsi="宋体" w:hint="eastAsia"/>
          <w:sz w:val="36"/>
          <w:szCs w:val="24"/>
        </w:rPr>
        <w:t>质量管理小组活动现场评价表</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705"/>
        <w:gridCol w:w="1246"/>
        <w:gridCol w:w="1276"/>
        <w:gridCol w:w="60"/>
        <w:gridCol w:w="4394"/>
        <w:gridCol w:w="851"/>
        <w:gridCol w:w="648"/>
      </w:tblGrid>
      <w:tr w:rsidR="00CE24D3" w:rsidRPr="00CE24D3">
        <w:trPr>
          <w:jc w:val="center"/>
        </w:trPr>
        <w:tc>
          <w:tcPr>
            <w:tcW w:w="705" w:type="dxa"/>
            <w:vAlign w:val="center"/>
          </w:tcPr>
          <w:p w:rsidR="00287E5C" w:rsidRPr="00CE24D3" w:rsidRDefault="00000000">
            <w:pPr>
              <w:topLinePunct/>
              <w:spacing w:line="320" w:lineRule="exact"/>
              <w:jc w:val="center"/>
              <w:rPr>
                <w:rFonts w:ascii="宋体" w:eastAsia="宋体" w:hAnsi="宋体"/>
                <w:sz w:val="24"/>
                <w:szCs w:val="24"/>
              </w:rPr>
            </w:pPr>
            <w:r w:rsidRPr="00CE24D3">
              <w:rPr>
                <w:rFonts w:ascii="宋体" w:eastAsia="宋体" w:hAnsi="宋体" w:hint="eastAsia"/>
                <w:sz w:val="24"/>
                <w:szCs w:val="24"/>
              </w:rPr>
              <w:t>序号</w:t>
            </w:r>
          </w:p>
        </w:tc>
        <w:tc>
          <w:tcPr>
            <w:tcW w:w="1246" w:type="dxa"/>
            <w:vAlign w:val="center"/>
          </w:tcPr>
          <w:p w:rsidR="00287E5C" w:rsidRPr="00CE24D3" w:rsidRDefault="00000000">
            <w:pPr>
              <w:topLinePunct/>
              <w:spacing w:line="320" w:lineRule="exact"/>
              <w:jc w:val="center"/>
              <w:rPr>
                <w:rFonts w:ascii="宋体" w:eastAsia="宋体" w:hAnsi="宋体"/>
                <w:sz w:val="24"/>
                <w:szCs w:val="24"/>
              </w:rPr>
            </w:pPr>
            <w:r w:rsidRPr="00CE24D3">
              <w:rPr>
                <w:rFonts w:ascii="宋体" w:eastAsia="宋体" w:hAnsi="宋体" w:hint="eastAsia"/>
                <w:sz w:val="24"/>
                <w:szCs w:val="24"/>
              </w:rPr>
              <w:t>评审项目</w:t>
            </w:r>
          </w:p>
        </w:tc>
        <w:tc>
          <w:tcPr>
            <w:tcW w:w="1276" w:type="dxa"/>
            <w:vAlign w:val="center"/>
          </w:tcPr>
          <w:p w:rsidR="00287E5C" w:rsidRPr="00CE24D3" w:rsidRDefault="00000000">
            <w:pPr>
              <w:topLinePunct/>
              <w:spacing w:line="320" w:lineRule="exact"/>
              <w:jc w:val="center"/>
              <w:rPr>
                <w:rFonts w:ascii="宋体" w:eastAsia="宋体" w:hAnsi="宋体"/>
                <w:sz w:val="24"/>
                <w:szCs w:val="24"/>
              </w:rPr>
            </w:pPr>
            <w:r w:rsidRPr="00CE24D3">
              <w:rPr>
                <w:rFonts w:ascii="宋体" w:eastAsia="宋体" w:hAnsi="宋体" w:hint="eastAsia"/>
                <w:sz w:val="24"/>
                <w:szCs w:val="24"/>
              </w:rPr>
              <w:t>评审方法</w:t>
            </w:r>
          </w:p>
        </w:tc>
        <w:tc>
          <w:tcPr>
            <w:tcW w:w="4454" w:type="dxa"/>
            <w:gridSpan w:val="2"/>
            <w:vAlign w:val="center"/>
          </w:tcPr>
          <w:p w:rsidR="00287E5C" w:rsidRPr="00CE24D3" w:rsidRDefault="00000000">
            <w:pPr>
              <w:topLinePunct/>
              <w:spacing w:line="320" w:lineRule="exact"/>
              <w:jc w:val="center"/>
              <w:rPr>
                <w:rFonts w:ascii="宋体" w:eastAsia="宋体" w:hAnsi="宋体"/>
                <w:sz w:val="24"/>
                <w:szCs w:val="24"/>
              </w:rPr>
            </w:pPr>
            <w:r w:rsidRPr="00CE24D3">
              <w:rPr>
                <w:rFonts w:ascii="宋体" w:eastAsia="宋体" w:hAnsi="宋体" w:hint="eastAsia"/>
                <w:sz w:val="24"/>
                <w:szCs w:val="24"/>
              </w:rPr>
              <w:t>评</w:t>
            </w:r>
            <w:r w:rsidRPr="00CE24D3">
              <w:rPr>
                <w:rFonts w:ascii="宋体" w:eastAsia="宋体" w:hAnsi="宋体"/>
                <w:sz w:val="24"/>
                <w:szCs w:val="24"/>
              </w:rPr>
              <w:t xml:space="preserve"> </w:t>
            </w:r>
            <w:r w:rsidRPr="00CE24D3">
              <w:rPr>
                <w:rFonts w:ascii="宋体" w:eastAsia="宋体" w:hAnsi="宋体" w:hint="eastAsia"/>
                <w:sz w:val="24"/>
                <w:szCs w:val="24"/>
              </w:rPr>
              <w:t>审</w:t>
            </w:r>
            <w:r w:rsidRPr="00CE24D3">
              <w:rPr>
                <w:rFonts w:ascii="宋体" w:eastAsia="宋体" w:hAnsi="宋体"/>
                <w:sz w:val="24"/>
                <w:szCs w:val="24"/>
              </w:rPr>
              <w:t xml:space="preserve"> </w:t>
            </w:r>
            <w:r w:rsidRPr="00CE24D3">
              <w:rPr>
                <w:rFonts w:ascii="宋体" w:eastAsia="宋体" w:hAnsi="宋体" w:hint="eastAsia"/>
                <w:sz w:val="24"/>
                <w:szCs w:val="24"/>
              </w:rPr>
              <w:t>内</w:t>
            </w:r>
            <w:r w:rsidRPr="00CE24D3">
              <w:rPr>
                <w:rFonts w:ascii="宋体" w:eastAsia="宋体" w:hAnsi="宋体"/>
                <w:sz w:val="24"/>
                <w:szCs w:val="24"/>
              </w:rPr>
              <w:t xml:space="preserve"> </w:t>
            </w:r>
            <w:r w:rsidRPr="00CE24D3">
              <w:rPr>
                <w:rFonts w:ascii="宋体" w:eastAsia="宋体" w:hAnsi="宋体" w:hint="eastAsia"/>
                <w:sz w:val="24"/>
                <w:szCs w:val="24"/>
              </w:rPr>
              <w:t>容</w:t>
            </w:r>
          </w:p>
        </w:tc>
        <w:tc>
          <w:tcPr>
            <w:tcW w:w="851" w:type="dxa"/>
            <w:vAlign w:val="center"/>
          </w:tcPr>
          <w:p w:rsidR="00287E5C" w:rsidRPr="00CE24D3" w:rsidRDefault="00000000">
            <w:pPr>
              <w:topLinePunct/>
              <w:spacing w:line="320" w:lineRule="exact"/>
              <w:jc w:val="center"/>
              <w:rPr>
                <w:rFonts w:ascii="宋体" w:eastAsia="宋体" w:hAnsi="宋体"/>
                <w:sz w:val="24"/>
                <w:szCs w:val="24"/>
              </w:rPr>
            </w:pPr>
            <w:r w:rsidRPr="00CE24D3">
              <w:rPr>
                <w:rFonts w:ascii="宋体" w:eastAsia="宋体" w:hAnsi="宋体" w:hint="eastAsia"/>
                <w:sz w:val="24"/>
                <w:szCs w:val="24"/>
              </w:rPr>
              <w:t>配分</w:t>
            </w:r>
          </w:p>
        </w:tc>
        <w:tc>
          <w:tcPr>
            <w:tcW w:w="648" w:type="dxa"/>
            <w:vAlign w:val="center"/>
          </w:tcPr>
          <w:p w:rsidR="00287E5C" w:rsidRPr="00CE24D3" w:rsidRDefault="00000000">
            <w:pPr>
              <w:topLinePunct/>
              <w:spacing w:line="320" w:lineRule="exact"/>
              <w:jc w:val="center"/>
              <w:rPr>
                <w:rFonts w:ascii="宋体" w:eastAsia="宋体" w:hAnsi="宋体"/>
                <w:sz w:val="24"/>
                <w:szCs w:val="24"/>
              </w:rPr>
            </w:pPr>
            <w:r w:rsidRPr="00CE24D3">
              <w:rPr>
                <w:rFonts w:ascii="宋体" w:eastAsia="宋体" w:hAnsi="宋体" w:hint="eastAsia"/>
                <w:sz w:val="24"/>
                <w:szCs w:val="24"/>
              </w:rPr>
              <w:t>得分</w:t>
            </w:r>
          </w:p>
        </w:tc>
      </w:tr>
      <w:tr w:rsidR="00CE24D3" w:rsidRPr="00CE24D3">
        <w:trPr>
          <w:jc w:val="center"/>
        </w:trPr>
        <w:tc>
          <w:tcPr>
            <w:tcW w:w="705"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1</w:t>
            </w:r>
          </w:p>
        </w:tc>
        <w:tc>
          <w:tcPr>
            <w:tcW w:w="1246" w:type="dxa"/>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hint="eastAsia"/>
                <w:sz w:val="24"/>
                <w:szCs w:val="24"/>
              </w:rPr>
              <w:t>质量管理小组活动的组织</w:t>
            </w:r>
          </w:p>
        </w:tc>
        <w:tc>
          <w:tcPr>
            <w:tcW w:w="1276"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查看记录</w:t>
            </w:r>
          </w:p>
        </w:tc>
        <w:tc>
          <w:tcPr>
            <w:tcW w:w="4454" w:type="dxa"/>
            <w:gridSpan w:val="2"/>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小组和课题进行注册登记；</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小组活动时，小组成员出勤及参与各步骤活动情况；</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小组活动计划及完成情况</w:t>
            </w:r>
          </w:p>
        </w:tc>
        <w:tc>
          <w:tcPr>
            <w:tcW w:w="851"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10</w:t>
            </w:r>
            <w:r w:rsidRPr="00CE24D3">
              <w:rPr>
                <w:rFonts w:ascii="仿宋" w:eastAsia="仿宋" w:hAnsi="仿宋" w:hint="eastAsia"/>
                <w:sz w:val="24"/>
                <w:szCs w:val="24"/>
              </w:rPr>
              <w:t>分</w:t>
            </w:r>
          </w:p>
        </w:tc>
        <w:tc>
          <w:tcPr>
            <w:tcW w:w="648" w:type="dxa"/>
          </w:tcPr>
          <w:p w:rsidR="00287E5C" w:rsidRPr="00CE24D3" w:rsidRDefault="00287E5C">
            <w:pPr>
              <w:topLinePunct/>
              <w:spacing w:line="380" w:lineRule="exact"/>
              <w:jc w:val="center"/>
              <w:rPr>
                <w:rFonts w:ascii="仿宋" w:eastAsia="仿宋" w:hAnsi="仿宋"/>
                <w:sz w:val="24"/>
                <w:szCs w:val="24"/>
              </w:rPr>
            </w:pPr>
          </w:p>
        </w:tc>
      </w:tr>
      <w:tr w:rsidR="00CE24D3" w:rsidRPr="00CE24D3">
        <w:trPr>
          <w:jc w:val="center"/>
        </w:trPr>
        <w:tc>
          <w:tcPr>
            <w:tcW w:w="705"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2</w:t>
            </w:r>
          </w:p>
        </w:tc>
        <w:tc>
          <w:tcPr>
            <w:tcW w:w="1246" w:type="dxa"/>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hint="eastAsia"/>
                <w:sz w:val="24"/>
                <w:szCs w:val="24"/>
              </w:rPr>
              <w:t>活动情况与活动记录</w:t>
            </w:r>
          </w:p>
        </w:tc>
        <w:tc>
          <w:tcPr>
            <w:tcW w:w="1276"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听取介绍</w:t>
            </w:r>
          </w:p>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查看记录</w:t>
            </w:r>
          </w:p>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现场验证</w:t>
            </w:r>
          </w:p>
        </w:tc>
        <w:tc>
          <w:tcPr>
            <w:tcW w:w="4454" w:type="dxa"/>
            <w:gridSpan w:val="2"/>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活动过程按质量管理小组活动程序开展；</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活动记录（包括各项原始数据、统计方法等）保存完整、真实；</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活动记录的内容与发表资料一致</w:t>
            </w:r>
          </w:p>
        </w:tc>
        <w:tc>
          <w:tcPr>
            <w:tcW w:w="851"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30</w:t>
            </w:r>
            <w:r w:rsidRPr="00CE24D3">
              <w:rPr>
                <w:rFonts w:ascii="仿宋" w:eastAsia="仿宋" w:hAnsi="仿宋" w:hint="eastAsia"/>
                <w:sz w:val="24"/>
                <w:szCs w:val="24"/>
              </w:rPr>
              <w:t>分</w:t>
            </w:r>
          </w:p>
        </w:tc>
        <w:tc>
          <w:tcPr>
            <w:tcW w:w="648" w:type="dxa"/>
          </w:tcPr>
          <w:p w:rsidR="00287E5C" w:rsidRPr="00CE24D3" w:rsidRDefault="00287E5C">
            <w:pPr>
              <w:topLinePunct/>
              <w:spacing w:line="380" w:lineRule="exact"/>
              <w:jc w:val="center"/>
              <w:rPr>
                <w:rFonts w:ascii="仿宋" w:eastAsia="仿宋" w:hAnsi="仿宋"/>
                <w:sz w:val="24"/>
                <w:szCs w:val="24"/>
              </w:rPr>
            </w:pPr>
          </w:p>
        </w:tc>
      </w:tr>
      <w:tr w:rsidR="00CE24D3" w:rsidRPr="00CE24D3">
        <w:trPr>
          <w:jc w:val="center"/>
        </w:trPr>
        <w:tc>
          <w:tcPr>
            <w:tcW w:w="705"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3</w:t>
            </w:r>
          </w:p>
        </w:tc>
        <w:tc>
          <w:tcPr>
            <w:tcW w:w="1246" w:type="dxa"/>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hint="eastAsia"/>
                <w:sz w:val="24"/>
                <w:szCs w:val="24"/>
              </w:rPr>
              <w:t>活动真实性与有效性</w:t>
            </w:r>
          </w:p>
        </w:tc>
        <w:tc>
          <w:tcPr>
            <w:tcW w:w="1276"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现场验证</w:t>
            </w:r>
          </w:p>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查看记录</w:t>
            </w:r>
          </w:p>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谈话询问</w:t>
            </w:r>
          </w:p>
        </w:tc>
        <w:tc>
          <w:tcPr>
            <w:tcW w:w="4454" w:type="dxa"/>
            <w:gridSpan w:val="2"/>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小组课题对技术、管理、服务的改进点有改善；</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各项改进在专业方面科学有效；</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取得的经济效益得到相关部门的认可；</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(4)</w:t>
            </w:r>
            <w:r w:rsidRPr="00CE24D3">
              <w:rPr>
                <w:rFonts w:ascii="仿宋" w:eastAsia="仿宋" w:hAnsi="仿宋" w:hint="eastAsia"/>
                <w:sz w:val="24"/>
                <w:szCs w:val="24"/>
              </w:rPr>
              <w:t>统计方法运用正确、适宜</w:t>
            </w:r>
          </w:p>
        </w:tc>
        <w:tc>
          <w:tcPr>
            <w:tcW w:w="851"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30</w:t>
            </w:r>
            <w:r w:rsidRPr="00CE24D3">
              <w:rPr>
                <w:rFonts w:ascii="仿宋" w:eastAsia="仿宋" w:hAnsi="仿宋" w:hint="eastAsia"/>
                <w:sz w:val="24"/>
                <w:szCs w:val="24"/>
              </w:rPr>
              <w:t>分</w:t>
            </w:r>
          </w:p>
        </w:tc>
        <w:tc>
          <w:tcPr>
            <w:tcW w:w="648" w:type="dxa"/>
          </w:tcPr>
          <w:p w:rsidR="00287E5C" w:rsidRPr="00CE24D3" w:rsidRDefault="00287E5C">
            <w:pPr>
              <w:topLinePunct/>
              <w:spacing w:line="380" w:lineRule="exact"/>
              <w:jc w:val="center"/>
              <w:rPr>
                <w:rFonts w:ascii="仿宋" w:eastAsia="仿宋" w:hAnsi="仿宋"/>
                <w:sz w:val="24"/>
                <w:szCs w:val="24"/>
              </w:rPr>
            </w:pPr>
          </w:p>
        </w:tc>
      </w:tr>
      <w:tr w:rsidR="00CE24D3" w:rsidRPr="00CE24D3">
        <w:trPr>
          <w:jc w:val="center"/>
        </w:trPr>
        <w:tc>
          <w:tcPr>
            <w:tcW w:w="705"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4</w:t>
            </w:r>
          </w:p>
        </w:tc>
        <w:tc>
          <w:tcPr>
            <w:tcW w:w="1246" w:type="dxa"/>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hint="eastAsia"/>
                <w:sz w:val="24"/>
                <w:szCs w:val="24"/>
              </w:rPr>
              <w:t>成果的维持与巩固</w:t>
            </w:r>
          </w:p>
        </w:tc>
        <w:tc>
          <w:tcPr>
            <w:tcW w:w="1276"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查看记录</w:t>
            </w:r>
          </w:p>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现场验证</w:t>
            </w:r>
          </w:p>
        </w:tc>
        <w:tc>
          <w:tcPr>
            <w:tcW w:w="4454" w:type="dxa"/>
            <w:gridSpan w:val="2"/>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小组活动课题目标达成，有验证记录；</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改进的有效措施或创新成果已纳入有关标准或制度；</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现场已按新标准或制度执行；</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(4)</w:t>
            </w:r>
            <w:r w:rsidRPr="00CE24D3">
              <w:rPr>
                <w:rFonts w:ascii="仿宋" w:eastAsia="仿宋" w:hAnsi="仿宋" w:hint="eastAsia"/>
                <w:sz w:val="24"/>
                <w:szCs w:val="24"/>
              </w:rPr>
              <w:t>活动成果应用于生产和服务实践</w:t>
            </w:r>
          </w:p>
        </w:tc>
        <w:tc>
          <w:tcPr>
            <w:tcW w:w="851"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20</w:t>
            </w:r>
            <w:r w:rsidRPr="00CE24D3">
              <w:rPr>
                <w:rFonts w:ascii="仿宋" w:eastAsia="仿宋" w:hAnsi="仿宋" w:hint="eastAsia"/>
                <w:sz w:val="24"/>
                <w:szCs w:val="24"/>
              </w:rPr>
              <w:t>分</w:t>
            </w:r>
          </w:p>
        </w:tc>
        <w:tc>
          <w:tcPr>
            <w:tcW w:w="648" w:type="dxa"/>
          </w:tcPr>
          <w:p w:rsidR="00287E5C" w:rsidRPr="00CE24D3" w:rsidRDefault="00287E5C">
            <w:pPr>
              <w:topLinePunct/>
              <w:spacing w:line="380" w:lineRule="exact"/>
              <w:jc w:val="center"/>
              <w:rPr>
                <w:rFonts w:ascii="仿宋" w:eastAsia="仿宋" w:hAnsi="仿宋"/>
                <w:sz w:val="24"/>
                <w:szCs w:val="24"/>
              </w:rPr>
            </w:pPr>
          </w:p>
        </w:tc>
      </w:tr>
      <w:tr w:rsidR="00CE24D3" w:rsidRPr="00CE24D3">
        <w:trPr>
          <w:trHeight w:val="673"/>
          <w:jc w:val="center"/>
        </w:trPr>
        <w:tc>
          <w:tcPr>
            <w:tcW w:w="705"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5</w:t>
            </w:r>
          </w:p>
        </w:tc>
        <w:tc>
          <w:tcPr>
            <w:tcW w:w="1246" w:type="dxa"/>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hint="eastAsia"/>
                <w:sz w:val="24"/>
                <w:szCs w:val="24"/>
              </w:rPr>
              <w:t>质量管理小组教育</w:t>
            </w:r>
          </w:p>
        </w:tc>
        <w:tc>
          <w:tcPr>
            <w:tcW w:w="1276"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提问</w:t>
            </w:r>
          </w:p>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hint="eastAsia"/>
                <w:sz w:val="24"/>
                <w:szCs w:val="24"/>
              </w:rPr>
              <w:t>考试</w:t>
            </w:r>
          </w:p>
        </w:tc>
        <w:tc>
          <w:tcPr>
            <w:tcW w:w="4454" w:type="dxa"/>
            <w:gridSpan w:val="2"/>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小组成员掌握质量管理小组活动程序；</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小组成员对方法的掌握程度和水平；</w:t>
            </w:r>
          </w:p>
          <w:p w:rsidR="00287E5C" w:rsidRPr="00CE24D3" w:rsidRDefault="00000000">
            <w:pPr>
              <w:topLinePunct/>
              <w:spacing w:line="38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通过本次活动，小组成员的专业技术、管理方法和综合素质得到提升</w:t>
            </w:r>
          </w:p>
        </w:tc>
        <w:tc>
          <w:tcPr>
            <w:tcW w:w="851" w:type="dxa"/>
            <w:vAlign w:val="center"/>
          </w:tcPr>
          <w:p w:rsidR="00287E5C" w:rsidRPr="00CE24D3" w:rsidRDefault="00000000">
            <w:pPr>
              <w:topLinePunct/>
              <w:spacing w:line="380" w:lineRule="exact"/>
              <w:jc w:val="center"/>
              <w:rPr>
                <w:rFonts w:ascii="仿宋" w:eastAsia="仿宋" w:hAnsi="仿宋"/>
                <w:sz w:val="24"/>
                <w:szCs w:val="24"/>
              </w:rPr>
            </w:pPr>
            <w:r w:rsidRPr="00CE24D3">
              <w:rPr>
                <w:rFonts w:ascii="仿宋" w:eastAsia="仿宋" w:hAnsi="仿宋"/>
                <w:sz w:val="24"/>
                <w:szCs w:val="24"/>
              </w:rPr>
              <w:t>10</w:t>
            </w:r>
            <w:r w:rsidRPr="00CE24D3">
              <w:rPr>
                <w:rFonts w:ascii="仿宋" w:eastAsia="仿宋" w:hAnsi="仿宋" w:hint="eastAsia"/>
                <w:sz w:val="24"/>
                <w:szCs w:val="24"/>
              </w:rPr>
              <w:t>分</w:t>
            </w:r>
          </w:p>
        </w:tc>
        <w:tc>
          <w:tcPr>
            <w:tcW w:w="648" w:type="dxa"/>
          </w:tcPr>
          <w:p w:rsidR="00287E5C" w:rsidRPr="00CE24D3" w:rsidRDefault="00287E5C">
            <w:pPr>
              <w:topLinePunct/>
              <w:spacing w:line="380" w:lineRule="exact"/>
              <w:jc w:val="center"/>
              <w:rPr>
                <w:rFonts w:ascii="仿宋" w:eastAsia="仿宋" w:hAnsi="仿宋"/>
                <w:sz w:val="24"/>
                <w:szCs w:val="24"/>
              </w:rPr>
            </w:pPr>
          </w:p>
        </w:tc>
      </w:tr>
      <w:tr w:rsidR="00CE24D3" w:rsidRPr="00CE24D3">
        <w:trPr>
          <w:trHeight w:val="673"/>
          <w:jc w:val="center"/>
        </w:trPr>
        <w:tc>
          <w:tcPr>
            <w:tcW w:w="705" w:type="dxa"/>
            <w:vAlign w:val="center"/>
          </w:tcPr>
          <w:p w:rsidR="00287E5C" w:rsidRPr="00CE24D3" w:rsidRDefault="00000000">
            <w:pPr>
              <w:jc w:val="center"/>
              <w:rPr>
                <w:rFonts w:ascii="仿宋" w:eastAsia="仿宋" w:hAnsi="仿宋"/>
                <w:sz w:val="24"/>
                <w:szCs w:val="24"/>
              </w:rPr>
            </w:pPr>
            <w:r w:rsidRPr="00CE24D3">
              <w:rPr>
                <w:rFonts w:ascii="仿宋" w:eastAsia="仿宋" w:hAnsi="仿宋" w:hint="eastAsia"/>
                <w:sz w:val="24"/>
                <w:szCs w:val="24"/>
              </w:rPr>
              <w:t>总体评价</w:t>
            </w:r>
          </w:p>
        </w:tc>
        <w:tc>
          <w:tcPr>
            <w:tcW w:w="6976" w:type="dxa"/>
            <w:gridSpan w:val="4"/>
            <w:vAlign w:val="center"/>
          </w:tcPr>
          <w:p w:rsidR="00287E5C" w:rsidRPr="00CE24D3" w:rsidRDefault="00287E5C">
            <w:pPr>
              <w:rPr>
                <w:rFonts w:ascii="仿宋" w:eastAsia="仿宋" w:hAnsi="仿宋"/>
                <w:sz w:val="24"/>
                <w:szCs w:val="24"/>
              </w:rPr>
            </w:pPr>
          </w:p>
          <w:p w:rsidR="00287E5C" w:rsidRPr="00CE24D3" w:rsidRDefault="00287E5C">
            <w:pPr>
              <w:jc w:val="center"/>
              <w:rPr>
                <w:rFonts w:ascii="仿宋" w:eastAsia="仿宋" w:hAnsi="仿宋"/>
                <w:sz w:val="24"/>
                <w:szCs w:val="24"/>
              </w:rPr>
            </w:pPr>
          </w:p>
        </w:tc>
        <w:tc>
          <w:tcPr>
            <w:tcW w:w="851" w:type="dxa"/>
            <w:vAlign w:val="center"/>
          </w:tcPr>
          <w:p w:rsidR="00287E5C" w:rsidRPr="00CE24D3" w:rsidRDefault="00000000">
            <w:pPr>
              <w:jc w:val="center"/>
              <w:rPr>
                <w:rFonts w:ascii="仿宋" w:eastAsia="仿宋" w:hAnsi="仿宋"/>
                <w:sz w:val="24"/>
                <w:szCs w:val="24"/>
              </w:rPr>
            </w:pPr>
            <w:r w:rsidRPr="00CE24D3">
              <w:rPr>
                <w:rFonts w:ascii="仿宋" w:eastAsia="仿宋" w:hAnsi="仿宋" w:hint="eastAsia"/>
                <w:sz w:val="24"/>
                <w:szCs w:val="24"/>
              </w:rPr>
              <w:t>总分</w:t>
            </w:r>
          </w:p>
        </w:tc>
        <w:tc>
          <w:tcPr>
            <w:tcW w:w="648" w:type="dxa"/>
          </w:tcPr>
          <w:p w:rsidR="00287E5C" w:rsidRPr="00CE24D3" w:rsidRDefault="00287E5C">
            <w:pPr>
              <w:topLinePunct/>
              <w:spacing w:line="380" w:lineRule="exact"/>
              <w:rPr>
                <w:rFonts w:ascii="仿宋" w:eastAsia="仿宋" w:hAnsi="仿宋"/>
                <w:sz w:val="24"/>
                <w:szCs w:val="24"/>
              </w:rPr>
            </w:pPr>
          </w:p>
        </w:tc>
      </w:tr>
      <w:tr w:rsidR="00CE24D3" w:rsidRPr="00CE24D3">
        <w:trPr>
          <w:trHeight w:val="673"/>
          <w:jc w:val="center"/>
        </w:trPr>
        <w:tc>
          <w:tcPr>
            <w:tcW w:w="3287" w:type="dxa"/>
            <w:gridSpan w:val="4"/>
            <w:vAlign w:val="center"/>
          </w:tcPr>
          <w:p w:rsidR="00287E5C" w:rsidRPr="00CE24D3" w:rsidRDefault="00000000">
            <w:pPr>
              <w:topLinePunct/>
              <w:spacing w:line="380" w:lineRule="exact"/>
              <w:rPr>
                <w:rFonts w:ascii="仿宋" w:eastAsia="仿宋" w:hAnsi="仿宋"/>
                <w:sz w:val="24"/>
                <w:szCs w:val="24"/>
              </w:rPr>
            </w:pPr>
            <w:r w:rsidRPr="00CE24D3">
              <w:rPr>
                <w:rFonts w:ascii="仿宋" w:eastAsia="仿宋" w:hAnsi="仿宋" w:hint="eastAsia"/>
                <w:sz w:val="24"/>
                <w:szCs w:val="24"/>
              </w:rPr>
              <w:t>评价组织方签字盖章</w:t>
            </w:r>
          </w:p>
        </w:tc>
        <w:tc>
          <w:tcPr>
            <w:tcW w:w="5893" w:type="dxa"/>
            <w:gridSpan w:val="3"/>
            <w:vAlign w:val="center"/>
          </w:tcPr>
          <w:p w:rsidR="00287E5C" w:rsidRPr="00CE24D3" w:rsidRDefault="00287E5C">
            <w:pPr>
              <w:topLinePunct/>
              <w:spacing w:line="380" w:lineRule="exact"/>
              <w:rPr>
                <w:rFonts w:ascii="仿宋" w:eastAsia="仿宋" w:hAnsi="仿宋"/>
                <w:sz w:val="24"/>
                <w:szCs w:val="24"/>
              </w:rPr>
            </w:pPr>
          </w:p>
        </w:tc>
      </w:tr>
    </w:tbl>
    <w:p w:rsidR="00287E5C" w:rsidRPr="00CE24D3" w:rsidRDefault="00000000">
      <w:pPr>
        <w:adjustRightInd w:val="0"/>
        <w:spacing w:line="560" w:lineRule="exact"/>
        <w:rPr>
          <w:rFonts w:ascii="宋体" w:eastAsia="宋体" w:hAnsi="宋体"/>
          <w:sz w:val="28"/>
          <w:szCs w:val="24"/>
        </w:rPr>
      </w:pPr>
      <w:r w:rsidRPr="00CE24D3">
        <w:rPr>
          <w:rFonts w:ascii="宋体" w:eastAsia="宋体" w:hAnsi="宋体" w:hint="eastAsia"/>
          <w:sz w:val="28"/>
          <w:szCs w:val="24"/>
        </w:rPr>
        <w:lastRenderedPageBreak/>
        <w:t>附件</w:t>
      </w:r>
      <w:r w:rsidRPr="00CE24D3">
        <w:rPr>
          <w:rFonts w:ascii="宋体" w:eastAsia="宋体" w:hAnsi="宋体"/>
          <w:sz w:val="28"/>
          <w:szCs w:val="24"/>
        </w:rPr>
        <w:t>5</w:t>
      </w:r>
    </w:p>
    <w:p w:rsidR="00287E5C" w:rsidRPr="00CE24D3" w:rsidRDefault="00000000">
      <w:pPr>
        <w:adjustRightInd w:val="0"/>
        <w:spacing w:line="640" w:lineRule="exact"/>
        <w:jc w:val="center"/>
        <w:rPr>
          <w:rFonts w:ascii="方正小标宋简体" w:eastAsia="方正小标宋简体" w:hAnsi="宋体"/>
          <w:sz w:val="36"/>
          <w:szCs w:val="24"/>
        </w:rPr>
      </w:pPr>
      <w:r w:rsidRPr="00CE24D3">
        <w:rPr>
          <w:rFonts w:ascii="方正小标宋简体" w:eastAsia="方正小标宋简体" w:hAnsi="宋体" w:hint="eastAsia"/>
          <w:sz w:val="36"/>
          <w:szCs w:val="24"/>
        </w:rPr>
        <w:t>问题解决型课题成果评价表</w:t>
      </w:r>
    </w:p>
    <w:tbl>
      <w:tblPr>
        <w:tblpPr w:leftFromText="180" w:rightFromText="180" w:vertAnchor="text" w:horzAnchor="margin" w:tblpXSpec="center" w:tblpY="499"/>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0"/>
        <w:gridCol w:w="720"/>
        <w:gridCol w:w="5174"/>
        <w:gridCol w:w="856"/>
        <w:gridCol w:w="861"/>
      </w:tblGrid>
      <w:tr w:rsidR="00CE24D3" w:rsidRPr="00CE24D3">
        <w:trPr>
          <w:cantSplit/>
          <w:trHeight w:val="615"/>
        </w:trPr>
        <w:tc>
          <w:tcPr>
            <w:tcW w:w="709" w:type="dxa"/>
            <w:vAlign w:val="center"/>
          </w:tcPr>
          <w:p w:rsidR="00287E5C" w:rsidRPr="00CE24D3" w:rsidRDefault="00000000" w:rsidP="00C268CC">
            <w:pPr>
              <w:topLinePunct/>
              <w:spacing w:line="340" w:lineRule="exact"/>
              <w:jc w:val="center"/>
              <w:rPr>
                <w:rFonts w:ascii="宋体" w:eastAsia="宋体" w:hAnsi="宋体"/>
                <w:sz w:val="24"/>
                <w:szCs w:val="24"/>
              </w:rPr>
            </w:pPr>
            <w:r w:rsidRPr="00CE24D3">
              <w:rPr>
                <w:rFonts w:ascii="宋体" w:eastAsia="宋体" w:hAnsi="宋体" w:hint="eastAsia"/>
                <w:sz w:val="24"/>
                <w:szCs w:val="24"/>
              </w:rPr>
              <w:t>序号</w:t>
            </w:r>
          </w:p>
        </w:tc>
        <w:tc>
          <w:tcPr>
            <w:tcW w:w="950" w:type="dxa"/>
            <w:vAlign w:val="center"/>
          </w:tcPr>
          <w:p w:rsidR="00287E5C" w:rsidRPr="00CE24D3" w:rsidRDefault="00000000" w:rsidP="00C268CC">
            <w:pPr>
              <w:topLinePunct/>
              <w:spacing w:line="340" w:lineRule="exact"/>
              <w:jc w:val="center"/>
              <w:rPr>
                <w:rFonts w:ascii="宋体" w:eastAsia="宋体" w:hAnsi="宋体"/>
                <w:sz w:val="24"/>
                <w:szCs w:val="24"/>
              </w:rPr>
            </w:pPr>
            <w:r w:rsidRPr="00CE24D3">
              <w:rPr>
                <w:rFonts w:ascii="宋体" w:eastAsia="宋体" w:hAnsi="宋体" w:hint="eastAsia"/>
                <w:sz w:val="24"/>
                <w:szCs w:val="24"/>
              </w:rPr>
              <w:t>评</w:t>
            </w:r>
            <w:r w:rsidRPr="00CE24D3">
              <w:rPr>
                <w:rFonts w:ascii="宋体" w:eastAsia="宋体" w:hAnsi="宋体"/>
                <w:sz w:val="24"/>
                <w:szCs w:val="24"/>
              </w:rPr>
              <w:t xml:space="preserve"> </w:t>
            </w:r>
            <w:r w:rsidRPr="00CE24D3">
              <w:rPr>
                <w:rFonts w:ascii="宋体" w:eastAsia="宋体" w:hAnsi="宋体" w:hint="eastAsia"/>
                <w:sz w:val="24"/>
                <w:szCs w:val="24"/>
              </w:rPr>
              <w:t>审</w:t>
            </w:r>
          </w:p>
          <w:p w:rsidR="00287E5C" w:rsidRPr="00CE24D3" w:rsidRDefault="00000000" w:rsidP="00C268CC">
            <w:pPr>
              <w:topLinePunct/>
              <w:spacing w:line="340" w:lineRule="exact"/>
              <w:jc w:val="center"/>
              <w:rPr>
                <w:rFonts w:ascii="宋体" w:eastAsia="宋体" w:hAnsi="宋体"/>
                <w:sz w:val="24"/>
                <w:szCs w:val="24"/>
              </w:rPr>
            </w:pPr>
            <w:r w:rsidRPr="00CE24D3">
              <w:rPr>
                <w:rFonts w:ascii="宋体" w:eastAsia="宋体" w:hAnsi="宋体" w:hint="eastAsia"/>
                <w:sz w:val="24"/>
                <w:szCs w:val="24"/>
              </w:rPr>
              <w:t>项</w:t>
            </w:r>
            <w:r w:rsidRPr="00CE24D3">
              <w:rPr>
                <w:rFonts w:ascii="宋体" w:eastAsia="宋体" w:hAnsi="宋体"/>
                <w:sz w:val="24"/>
                <w:szCs w:val="24"/>
              </w:rPr>
              <w:t xml:space="preserve"> </w:t>
            </w:r>
            <w:r w:rsidRPr="00CE24D3">
              <w:rPr>
                <w:rFonts w:ascii="宋体" w:eastAsia="宋体" w:hAnsi="宋体" w:hint="eastAsia"/>
                <w:sz w:val="24"/>
                <w:szCs w:val="24"/>
              </w:rPr>
              <w:t>目</w:t>
            </w:r>
          </w:p>
        </w:tc>
        <w:tc>
          <w:tcPr>
            <w:tcW w:w="5894" w:type="dxa"/>
            <w:gridSpan w:val="2"/>
            <w:vAlign w:val="center"/>
          </w:tcPr>
          <w:p w:rsidR="00287E5C" w:rsidRPr="00CE24D3" w:rsidRDefault="00000000" w:rsidP="00C268CC">
            <w:pPr>
              <w:topLinePunct/>
              <w:spacing w:line="340" w:lineRule="exact"/>
              <w:jc w:val="center"/>
              <w:rPr>
                <w:rFonts w:ascii="宋体" w:eastAsia="宋体" w:hAnsi="宋体"/>
                <w:sz w:val="24"/>
                <w:szCs w:val="24"/>
              </w:rPr>
            </w:pPr>
            <w:r w:rsidRPr="00CE24D3">
              <w:rPr>
                <w:rFonts w:ascii="宋体" w:eastAsia="宋体" w:hAnsi="宋体" w:hint="eastAsia"/>
                <w:sz w:val="24"/>
                <w:szCs w:val="24"/>
              </w:rPr>
              <w:t>评</w:t>
            </w:r>
            <w:r w:rsidRPr="00CE24D3">
              <w:rPr>
                <w:rFonts w:ascii="宋体" w:eastAsia="宋体" w:hAnsi="宋体"/>
                <w:sz w:val="24"/>
                <w:szCs w:val="24"/>
              </w:rPr>
              <w:t xml:space="preserve"> </w:t>
            </w:r>
            <w:r w:rsidRPr="00CE24D3">
              <w:rPr>
                <w:rFonts w:ascii="宋体" w:eastAsia="宋体" w:hAnsi="宋体" w:hint="eastAsia"/>
                <w:sz w:val="24"/>
                <w:szCs w:val="24"/>
              </w:rPr>
              <w:t>审</w:t>
            </w:r>
            <w:r w:rsidRPr="00CE24D3">
              <w:rPr>
                <w:rFonts w:ascii="宋体" w:eastAsia="宋体" w:hAnsi="宋体"/>
                <w:sz w:val="24"/>
                <w:szCs w:val="24"/>
              </w:rPr>
              <w:t xml:space="preserve"> </w:t>
            </w:r>
            <w:r w:rsidRPr="00CE24D3">
              <w:rPr>
                <w:rFonts w:ascii="宋体" w:eastAsia="宋体" w:hAnsi="宋体" w:hint="eastAsia"/>
                <w:sz w:val="24"/>
                <w:szCs w:val="24"/>
              </w:rPr>
              <w:t>内</w:t>
            </w:r>
            <w:r w:rsidRPr="00CE24D3">
              <w:rPr>
                <w:rFonts w:ascii="宋体" w:eastAsia="宋体" w:hAnsi="宋体"/>
                <w:sz w:val="24"/>
                <w:szCs w:val="24"/>
              </w:rPr>
              <w:t xml:space="preserve"> </w:t>
            </w:r>
            <w:r w:rsidRPr="00CE24D3">
              <w:rPr>
                <w:rFonts w:ascii="宋体" w:eastAsia="宋体" w:hAnsi="宋体" w:hint="eastAsia"/>
                <w:sz w:val="24"/>
                <w:szCs w:val="24"/>
              </w:rPr>
              <w:t>容</w:t>
            </w:r>
          </w:p>
        </w:tc>
        <w:tc>
          <w:tcPr>
            <w:tcW w:w="856" w:type="dxa"/>
            <w:vAlign w:val="center"/>
          </w:tcPr>
          <w:p w:rsidR="00287E5C" w:rsidRPr="00CE24D3" w:rsidRDefault="00000000" w:rsidP="00C268CC">
            <w:pPr>
              <w:topLinePunct/>
              <w:spacing w:line="340" w:lineRule="exact"/>
              <w:jc w:val="center"/>
              <w:rPr>
                <w:rFonts w:ascii="宋体" w:eastAsia="宋体" w:hAnsi="宋体"/>
                <w:sz w:val="24"/>
                <w:szCs w:val="24"/>
              </w:rPr>
            </w:pPr>
            <w:r w:rsidRPr="00CE24D3">
              <w:rPr>
                <w:rFonts w:ascii="宋体" w:eastAsia="宋体" w:hAnsi="宋体" w:hint="eastAsia"/>
                <w:sz w:val="24"/>
                <w:szCs w:val="24"/>
              </w:rPr>
              <w:t>配分</w:t>
            </w:r>
          </w:p>
        </w:tc>
        <w:tc>
          <w:tcPr>
            <w:tcW w:w="861" w:type="dxa"/>
            <w:vAlign w:val="center"/>
          </w:tcPr>
          <w:p w:rsidR="00287E5C" w:rsidRPr="00CE24D3" w:rsidRDefault="00000000" w:rsidP="00C268CC">
            <w:pPr>
              <w:topLinePunct/>
              <w:spacing w:line="340" w:lineRule="exact"/>
              <w:jc w:val="center"/>
              <w:rPr>
                <w:rFonts w:ascii="宋体" w:eastAsia="宋体" w:hAnsi="宋体"/>
                <w:sz w:val="24"/>
                <w:szCs w:val="24"/>
              </w:rPr>
            </w:pPr>
            <w:r w:rsidRPr="00CE24D3">
              <w:rPr>
                <w:rFonts w:ascii="宋体" w:eastAsia="宋体" w:hAnsi="宋体" w:hint="eastAsia"/>
                <w:sz w:val="24"/>
                <w:szCs w:val="24"/>
              </w:rPr>
              <w:t>得分</w:t>
            </w:r>
          </w:p>
        </w:tc>
      </w:tr>
      <w:tr w:rsidR="00CE24D3" w:rsidRPr="00CE24D3">
        <w:trPr>
          <w:cantSplit/>
          <w:trHeight w:val="2561"/>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1</w:t>
            </w:r>
          </w:p>
        </w:tc>
        <w:tc>
          <w:tcPr>
            <w:tcW w:w="950"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选题</w:t>
            </w:r>
          </w:p>
        </w:tc>
        <w:tc>
          <w:tcPr>
            <w:tcW w:w="5894" w:type="dxa"/>
            <w:gridSpan w:val="2"/>
          </w:tcPr>
          <w:p w:rsidR="00287E5C" w:rsidRPr="00CE24D3" w:rsidRDefault="00000000" w:rsidP="00C268CC">
            <w:pPr>
              <w:topLinePunct/>
              <w:spacing w:line="34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所选课题与上级方针目标相结合，或是本小组现场急需解决的问题；</w:t>
            </w:r>
          </w:p>
          <w:p w:rsidR="00287E5C" w:rsidRPr="00CE24D3" w:rsidRDefault="00000000" w:rsidP="00C268CC">
            <w:pPr>
              <w:topLinePunct/>
              <w:spacing w:line="34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选题理由明确、用数据说明；</w:t>
            </w:r>
          </w:p>
          <w:p w:rsidR="00287E5C" w:rsidRPr="00CE24D3" w:rsidRDefault="00000000" w:rsidP="00C268CC">
            <w:pPr>
              <w:topLinePunct/>
              <w:spacing w:line="340" w:lineRule="exact"/>
              <w:ind w:leftChars="-1" w:left="-1" w:hangingChars="1" w:hanging="2"/>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现状调查（自定目标课题）为设定目标和原因分析提供依据；目标可行性论证（指令性目标课题）为原因分析提供依据；</w:t>
            </w:r>
          </w:p>
          <w:p w:rsidR="00287E5C" w:rsidRPr="00CE24D3" w:rsidRDefault="00000000" w:rsidP="00C268CC">
            <w:pPr>
              <w:topLinePunct/>
              <w:spacing w:line="340" w:lineRule="exact"/>
              <w:rPr>
                <w:rFonts w:ascii="仿宋" w:eastAsia="仿宋" w:hAnsi="仿宋"/>
                <w:sz w:val="24"/>
                <w:szCs w:val="24"/>
              </w:rPr>
            </w:pPr>
            <w:r w:rsidRPr="00CE24D3">
              <w:rPr>
                <w:rFonts w:ascii="仿宋" w:eastAsia="仿宋" w:hAnsi="仿宋"/>
                <w:sz w:val="24"/>
                <w:szCs w:val="24"/>
              </w:rPr>
              <w:t>(4)</w:t>
            </w:r>
            <w:r w:rsidRPr="00CE24D3">
              <w:rPr>
                <w:rFonts w:ascii="仿宋" w:eastAsia="仿宋" w:hAnsi="仿宋" w:hint="eastAsia"/>
                <w:sz w:val="24"/>
                <w:szCs w:val="24"/>
              </w:rPr>
              <w:t>目标可测量、可检查</w:t>
            </w:r>
          </w:p>
        </w:tc>
        <w:tc>
          <w:tcPr>
            <w:tcW w:w="856"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15</w:t>
            </w:r>
            <w:r w:rsidRPr="00CE24D3">
              <w:rPr>
                <w:rFonts w:ascii="仿宋" w:eastAsia="仿宋" w:hAnsi="仿宋" w:hint="eastAsia"/>
                <w:sz w:val="24"/>
                <w:szCs w:val="24"/>
              </w:rPr>
              <w:t>分</w:t>
            </w:r>
          </w:p>
        </w:tc>
        <w:tc>
          <w:tcPr>
            <w:tcW w:w="861" w:type="dxa"/>
          </w:tcPr>
          <w:p w:rsidR="00287E5C" w:rsidRPr="00CE24D3" w:rsidRDefault="00287E5C" w:rsidP="00C268CC">
            <w:pPr>
              <w:spacing w:line="340" w:lineRule="exact"/>
              <w:jc w:val="center"/>
              <w:rPr>
                <w:rFonts w:ascii="仿宋" w:eastAsia="仿宋" w:hAnsi="仿宋"/>
                <w:sz w:val="24"/>
                <w:szCs w:val="24"/>
              </w:rPr>
            </w:pPr>
          </w:p>
        </w:tc>
      </w:tr>
      <w:tr w:rsidR="00CE24D3" w:rsidRPr="00CE24D3">
        <w:trPr>
          <w:cantSplit/>
          <w:trHeight w:val="90"/>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2</w:t>
            </w:r>
          </w:p>
        </w:tc>
        <w:tc>
          <w:tcPr>
            <w:tcW w:w="950"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原因</w:t>
            </w:r>
          </w:p>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分析</w:t>
            </w:r>
          </w:p>
        </w:tc>
        <w:tc>
          <w:tcPr>
            <w:tcW w:w="5894" w:type="dxa"/>
            <w:gridSpan w:val="2"/>
          </w:tcPr>
          <w:p w:rsidR="00287E5C" w:rsidRPr="00CE24D3" w:rsidRDefault="00000000" w:rsidP="00C268CC">
            <w:pPr>
              <w:numPr>
                <w:ilvl w:val="0"/>
                <w:numId w:val="4"/>
              </w:numPr>
              <w:topLinePunct/>
              <w:spacing w:line="340" w:lineRule="exact"/>
              <w:rPr>
                <w:rFonts w:ascii="仿宋" w:eastAsia="仿宋" w:hAnsi="仿宋"/>
                <w:sz w:val="24"/>
                <w:szCs w:val="24"/>
              </w:rPr>
            </w:pPr>
            <w:r w:rsidRPr="00CE24D3">
              <w:rPr>
                <w:rFonts w:ascii="仿宋" w:eastAsia="仿宋" w:hAnsi="仿宋" w:hint="eastAsia"/>
                <w:sz w:val="24"/>
                <w:szCs w:val="24"/>
              </w:rPr>
              <w:t>针对问题或症结分析原因，逻辑关系清晰、紧密；</w:t>
            </w:r>
          </w:p>
          <w:p w:rsidR="00287E5C" w:rsidRPr="00CE24D3" w:rsidRDefault="00000000" w:rsidP="00C268CC">
            <w:pPr>
              <w:numPr>
                <w:ilvl w:val="0"/>
                <w:numId w:val="4"/>
              </w:numPr>
              <w:topLinePunct/>
              <w:spacing w:line="340" w:lineRule="exact"/>
              <w:rPr>
                <w:rFonts w:ascii="仿宋" w:eastAsia="仿宋" w:hAnsi="仿宋"/>
                <w:sz w:val="24"/>
                <w:szCs w:val="24"/>
              </w:rPr>
            </w:pPr>
            <w:r w:rsidRPr="00CE24D3">
              <w:rPr>
                <w:rFonts w:ascii="仿宋" w:eastAsia="仿宋" w:hAnsi="仿宋" w:hint="eastAsia"/>
                <w:sz w:val="24"/>
                <w:szCs w:val="24"/>
              </w:rPr>
              <w:t>每一条原因已逐层分析到末端，能直接采取对策；</w:t>
            </w:r>
          </w:p>
          <w:p w:rsidR="00287E5C" w:rsidRPr="00CE24D3" w:rsidRDefault="00000000" w:rsidP="00C268CC">
            <w:pPr>
              <w:numPr>
                <w:ilvl w:val="0"/>
                <w:numId w:val="4"/>
              </w:numPr>
              <w:tabs>
                <w:tab w:val="clear" w:pos="360"/>
                <w:tab w:val="left" w:pos="184"/>
              </w:tabs>
              <w:topLinePunct/>
              <w:spacing w:line="340" w:lineRule="exact"/>
              <w:ind w:left="0" w:firstLine="0"/>
              <w:rPr>
                <w:rFonts w:ascii="仿宋" w:eastAsia="仿宋" w:hAnsi="仿宋"/>
                <w:sz w:val="24"/>
                <w:szCs w:val="24"/>
              </w:rPr>
            </w:pPr>
            <w:r w:rsidRPr="00CE24D3">
              <w:rPr>
                <w:rFonts w:ascii="仿宋" w:eastAsia="仿宋" w:hAnsi="仿宋" w:hint="eastAsia"/>
                <w:sz w:val="24"/>
                <w:szCs w:val="24"/>
              </w:rPr>
              <w:t>针对每个末端原因逐条确认，以末端原因对问题或症结的影响程度判断主要原因；</w:t>
            </w:r>
          </w:p>
          <w:p w:rsidR="00287E5C" w:rsidRPr="00CE24D3" w:rsidRDefault="00000000" w:rsidP="00C268CC">
            <w:pPr>
              <w:numPr>
                <w:ilvl w:val="0"/>
                <w:numId w:val="4"/>
              </w:numPr>
              <w:topLinePunct/>
              <w:spacing w:line="340" w:lineRule="exact"/>
              <w:rPr>
                <w:rFonts w:ascii="仿宋" w:eastAsia="仿宋" w:hAnsi="仿宋"/>
                <w:sz w:val="24"/>
                <w:szCs w:val="24"/>
              </w:rPr>
            </w:pPr>
            <w:r w:rsidRPr="00CE24D3">
              <w:rPr>
                <w:rFonts w:ascii="仿宋" w:eastAsia="仿宋" w:hAnsi="仿宋" w:hint="eastAsia"/>
                <w:sz w:val="24"/>
                <w:szCs w:val="24"/>
              </w:rPr>
              <w:t>判断方式为现场测量、试验和调查分析</w:t>
            </w:r>
          </w:p>
        </w:tc>
        <w:tc>
          <w:tcPr>
            <w:tcW w:w="856"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30</w:t>
            </w:r>
            <w:r w:rsidRPr="00CE24D3">
              <w:rPr>
                <w:rFonts w:ascii="仿宋" w:eastAsia="仿宋" w:hAnsi="仿宋" w:hint="eastAsia"/>
                <w:sz w:val="24"/>
                <w:szCs w:val="24"/>
              </w:rPr>
              <w:t>分</w:t>
            </w:r>
          </w:p>
        </w:tc>
        <w:tc>
          <w:tcPr>
            <w:tcW w:w="861" w:type="dxa"/>
          </w:tcPr>
          <w:p w:rsidR="00287E5C" w:rsidRPr="00CE24D3" w:rsidRDefault="00287E5C" w:rsidP="00C268CC">
            <w:pPr>
              <w:spacing w:line="340" w:lineRule="exact"/>
              <w:jc w:val="center"/>
              <w:rPr>
                <w:rFonts w:ascii="仿宋" w:eastAsia="仿宋" w:hAnsi="仿宋"/>
                <w:sz w:val="24"/>
                <w:szCs w:val="24"/>
              </w:rPr>
            </w:pPr>
          </w:p>
        </w:tc>
      </w:tr>
      <w:tr w:rsidR="00CE24D3" w:rsidRPr="00CE24D3">
        <w:trPr>
          <w:cantSplit/>
          <w:trHeight w:val="1547"/>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3</w:t>
            </w:r>
          </w:p>
        </w:tc>
        <w:tc>
          <w:tcPr>
            <w:tcW w:w="950"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对策与</w:t>
            </w:r>
          </w:p>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实施</w:t>
            </w:r>
          </w:p>
        </w:tc>
        <w:tc>
          <w:tcPr>
            <w:tcW w:w="5894" w:type="dxa"/>
            <w:gridSpan w:val="2"/>
          </w:tcPr>
          <w:p w:rsidR="00287E5C" w:rsidRPr="00CE24D3" w:rsidRDefault="00000000" w:rsidP="00C268CC">
            <w:pPr>
              <w:numPr>
                <w:ilvl w:val="0"/>
                <w:numId w:val="5"/>
              </w:numPr>
              <w:tabs>
                <w:tab w:val="clear" w:pos="360"/>
                <w:tab w:val="left" w:pos="184"/>
              </w:tabs>
              <w:topLinePunct/>
              <w:spacing w:line="340" w:lineRule="exact"/>
              <w:ind w:left="0" w:firstLine="0"/>
              <w:rPr>
                <w:rFonts w:ascii="仿宋" w:eastAsia="仿宋" w:hAnsi="仿宋"/>
                <w:sz w:val="24"/>
                <w:szCs w:val="24"/>
              </w:rPr>
            </w:pPr>
            <w:r w:rsidRPr="00CE24D3">
              <w:rPr>
                <w:rFonts w:ascii="仿宋" w:eastAsia="仿宋" w:hAnsi="仿宋" w:hint="eastAsia"/>
                <w:sz w:val="24"/>
                <w:szCs w:val="24"/>
              </w:rPr>
              <w:t>针对主要原因逐条制订对策；进行多种对策选择时，有事实和数据为依据；</w:t>
            </w:r>
          </w:p>
          <w:p w:rsidR="00287E5C" w:rsidRPr="00CE24D3" w:rsidRDefault="00000000" w:rsidP="00C268CC">
            <w:pPr>
              <w:numPr>
                <w:ilvl w:val="0"/>
                <w:numId w:val="5"/>
              </w:numPr>
              <w:topLinePunct/>
              <w:spacing w:line="340" w:lineRule="exact"/>
              <w:rPr>
                <w:rFonts w:ascii="仿宋" w:eastAsia="仿宋" w:hAnsi="仿宋"/>
                <w:sz w:val="24"/>
                <w:szCs w:val="24"/>
              </w:rPr>
            </w:pPr>
            <w:r w:rsidRPr="00CE24D3">
              <w:rPr>
                <w:rFonts w:ascii="仿宋" w:eastAsia="仿宋" w:hAnsi="仿宋" w:hint="eastAsia"/>
                <w:sz w:val="24"/>
                <w:szCs w:val="24"/>
              </w:rPr>
              <w:t>对策表按</w:t>
            </w:r>
            <w:r w:rsidRPr="00CE24D3">
              <w:rPr>
                <w:rFonts w:ascii="仿宋" w:eastAsia="仿宋" w:hAnsi="仿宋"/>
                <w:sz w:val="24"/>
                <w:szCs w:val="24"/>
              </w:rPr>
              <w:t>5W1H</w:t>
            </w:r>
            <w:r w:rsidRPr="00CE24D3">
              <w:rPr>
                <w:rFonts w:ascii="仿宋" w:eastAsia="仿宋" w:hAnsi="仿宋" w:hint="eastAsia"/>
                <w:sz w:val="24"/>
                <w:szCs w:val="24"/>
              </w:rPr>
              <w:t>要求制定；</w:t>
            </w:r>
          </w:p>
          <w:p w:rsidR="00287E5C" w:rsidRPr="00CE24D3" w:rsidRDefault="00000000" w:rsidP="00C268CC">
            <w:pPr>
              <w:numPr>
                <w:ilvl w:val="0"/>
                <w:numId w:val="5"/>
              </w:numPr>
              <w:tabs>
                <w:tab w:val="clear" w:pos="360"/>
                <w:tab w:val="left" w:pos="184"/>
              </w:tabs>
              <w:topLinePunct/>
              <w:spacing w:line="340" w:lineRule="exact"/>
              <w:ind w:left="0" w:firstLine="0"/>
              <w:rPr>
                <w:rFonts w:ascii="仿宋" w:eastAsia="仿宋" w:hAnsi="仿宋"/>
                <w:sz w:val="24"/>
                <w:szCs w:val="24"/>
              </w:rPr>
            </w:pPr>
            <w:r w:rsidRPr="00CE24D3">
              <w:rPr>
                <w:rFonts w:ascii="仿宋" w:eastAsia="仿宋" w:hAnsi="仿宋" w:hint="eastAsia"/>
                <w:sz w:val="24"/>
                <w:szCs w:val="24"/>
              </w:rPr>
              <w:t>按对策表逐条实施，并与对策目标进行比较，确认对策效果；</w:t>
            </w:r>
          </w:p>
          <w:p w:rsidR="00287E5C" w:rsidRPr="00CE24D3" w:rsidRDefault="00000000" w:rsidP="00C268CC">
            <w:pPr>
              <w:numPr>
                <w:ilvl w:val="0"/>
                <w:numId w:val="5"/>
              </w:numPr>
              <w:topLinePunct/>
              <w:spacing w:line="340" w:lineRule="exact"/>
              <w:rPr>
                <w:rFonts w:ascii="仿宋" w:eastAsia="仿宋" w:hAnsi="仿宋"/>
                <w:sz w:val="24"/>
                <w:szCs w:val="24"/>
              </w:rPr>
            </w:pPr>
            <w:r w:rsidRPr="00CE24D3">
              <w:rPr>
                <w:rFonts w:ascii="仿宋" w:eastAsia="仿宋" w:hAnsi="仿宋" w:hint="eastAsia"/>
                <w:sz w:val="24"/>
                <w:szCs w:val="24"/>
              </w:rPr>
              <w:t>未达到对策目标时，有修改措施并按新的措施实施</w:t>
            </w:r>
          </w:p>
        </w:tc>
        <w:tc>
          <w:tcPr>
            <w:tcW w:w="856"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20</w:t>
            </w:r>
            <w:r w:rsidRPr="00CE24D3">
              <w:rPr>
                <w:rFonts w:ascii="仿宋" w:eastAsia="仿宋" w:hAnsi="仿宋" w:hint="eastAsia"/>
                <w:sz w:val="24"/>
                <w:szCs w:val="24"/>
              </w:rPr>
              <w:t>分</w:t>
            </w:r>
          </w:p>
        </w:tc>
        <w:tc>
          <w:tcPr>
            <w:tcW w:w="861" w:type="dxa"/>
          </w:tcPr>
          <w:p w:rsidR="00287E5C" w:rsidRPr="00CE24D3" w:rsidRDefault="00287E5C" w:rsidP="00C268CC">
            <w:pPr>
              <w:spacing w:line="340" w:lineRule="exact"/>
              <w:jc w:val="center"/>
              <w:rPr>
                <w:rFonts w:ascii="仿宋" w:eastAsia="仿宋" w:hAnsi="仿宋"/>
                <w:sz w:val="24"/>
                <w:szCs w:val="24"/>
              </w:rPr>
            </w:pPr>
          </w:p>
        </w:tc>
      </w:tr>
      <w:tr w:rsidR="00CE24D3" w:rsidRPr="00CE24D3">
        <w:trPr>
          <w:cantSplit/>
          <w:trHeight w:val="1550"/>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4</w:t>
            </w:r>
          </w:p>
        </w:tc>
        <w:tc>
          <w:tcPr>
            <w:tcW w:w="950"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效果</w:t>
            </w:r>
          </w:p>
        </w:tc>
        <w:tc>
          <w:tcPr>
            <w:tcW w:w="5894" w:type="dxa"/>
            <w:gridSpan w:val="2"/>
          </w:tcPr>
          <w:p w:rsidR="00287E5C" w:rsidRPr="00CE24D3" w:rsidRDefault="00000000" w:rsidP="00C268CC">
            <w:pPr>
              <w:numPr>
                <w:ilvl w:val="0"/>
                <w:numId w:val="6"/>
              </w:numPr>
              <w:topLinePunct/>
              <w:spacing w:line="340" w:lineRule="exact"/>
              <w:rPr>
                <w:rFonts w:ascii="仿宋" w:eastAsia="仿宋" w:hAnsi="仿宋"/>
                <w:sz w:val="24"/>
                <w:szCs w:val="24"/>
              </w:rPr>
            </w:pPr>
            <w:r w:rsidRPr="00CE24D3">
              <w:rPr>
                <w:rFonts w:ascii="仿宋" w:eastAsia="仿宋" w:hAnsi="仿宋" w:hint="eastAsia"/>
                <w:sz w:val="24"/>
                <w:szCs w:val="24"/>
              </w:rPr>
              <w:t>小组设定的课题目标已完成；</w:t>
            </w:r>
          </w:p>
          <w:p w:rsidR="00287E5C" w:rsidRPr="00CE24D3" w:rsidRDefault="00000000" w:rsidP="00C268CC">
            <w:pPr>
              <w:numPr>
                <w:ilvl w:val="0"/>
                <w:numId w:val="6"/>
              </w:numPr>
              <w:topLinePunct/>
              <w:spacing w:line="340" w:lineRule="exact"/>
              <w:rPr>
                <w:rFonts w:ascii="仿宋" w:eastAsia="仿宋" w:hAnsi="仿宋"/>
                <w:sz w:val="24"/>
                <w:szCs w:val="24"/>
              </w:rPr>
            </w:pPr>
            <w:r w:rsidRPr="00CE24D3">
              <w:rPr>
                <w:rFonts w:ascii="仿宋" w:eastAsia="仿宋" w:hAnsi="仿宋" w:hint="eastAsia"/>
                <w:sz w:val="24"/>
                <w:szCs w:val="24"/>
              </w:rPr>
              <w:t>确认小组活动产生的经济效益和社会效益实事求是；</w:t>
            </w:r>
          </w:p>
          <w:p w:rsidR="00287E5C" w:rsidRPr="00CE24D3" w:rsidRDefault="00000000" w:rsidP="00C268CC">
            <w:pPr>
              <w:numPr>
                <w:ilvl w:val="0"/>
                <w:numId w:val="6"/>
              </w:numPr>
              <w:topLinePunct/>
              <w:spacing w:line="340" w:lineRule="exact"/>
              <w:rPr>
                <w:rFonts w:ascii="仿宋" w:eastAsia="仿宋" w:hAnsi="仿宋"/>
                <w:sz w:val="24"/>
                <w:szCs w:val="24"/>
              </w:rPr>
            </w:pPr>
            <w:r w:rsidRPr="00CE24D3">
              <w:rPr>
                <w:rFonts w:ascii="仿宋" w:eastAsia="仿宋" w:hAnsi="仿宋" w:hint="eastAsia"/>
                <w:sz w:val="24"/>
                <w:szCs w:val="24"/>
              </w:rPr>
              <w:t>实施的有效措施已纳入相关标准或管理制度等；</w:t>
            </w:r>
          </w:p>
          <w:p w:rsidR="00287E5C" w:rsidRPr="00CE24D3" w:rsidRDefault="00000000" w:rsidP="00C268CC">
            <w:pPr>
              <w:numPr>
                <w:ilvl w:val="0"/>
                <w:numId w:val="6"/>
              </w:numPr>
              <w:tabs>
                <w:tab w:val="clear" w:pos="360"/>
              </w:tabs>
              <w:topLinePunct/>
              <w:spacing w:line="340" w:lineRule="exact"/>
              <w:ind w:left="0" w:firstLine="0"/>
              <w:rPr>
                <w:rFonts w:ascii="仿宋" w:eastAsia="仿宋" w:hAnsi="仿宋"/>
                <w:sz w:val="24"/>
                <w:szCs w:val="24"/>
              </w:rPr>
            </w:pPr>
            <w:r w:rsidRPr="00CE24D3">
              <w:rPr>
                <w:rFonts w:ascii="仿宋" w:eastAsia="仿宋" w:hAnsi="仿宋" w:hint="eastAsia"/>
                <w:sz w:val="24"/>
                <w:szCs w:val="24"/>
              </w:rPr>
              <w:t>小组成员的专业技术、管理方法和综合素质得到提升，并提出下一步打算</w:t>
            </w:r>
          </w:p>
        </w:tc>
        <w:tc>
          <w:tcPr>
            <w:tcW w:w="856"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20</w:t>
            </w:r>
            <w:r w:rsidRPr="00CE24D3">
              <w:rPr>
                <w:rFonts w:ascii="仿宋" w:eastAsia="仿宋" w:hAnsi="仿宋" w:hint="eastAsia"/>
                <w:sz w:val="24"/>
                <w:szCs w:val="24"/>
              </w:rPr>
              <w:t>分</w:t>
            </w:r>
          </w:p>
        </w:tc>
        <w:tc>
          <w:tcPr>
            <w:tcW w:w="861" w:type="dxa"/>
          </w:tcPr>
          <w:p w:rsidR="00287E5C" w:rsidRPr="00CE24D3" w:rsidRDefault="00287E5C" w:rsidP="00C268CC">
            <w:pPr>
              <w:spacing w:line="340" w:lineRule="exact"/>
              <w:jc w:val="center"/>
              <w:rPr>
                <w:rFonts w:ascii="仿宋" w:eastAsia="仿宋" w:hAnsi="仿宋"/>
                <w:sz w:val="24"/>
                <w:szCs w:val="24"/>
              </w:rPr>
            </w:pPr>
          </w:p>
        </w:tc>
      </w:tr>
      <w:tr w:rsidR="00CE24D3" w:rsidRPr="00CE24D3">
        <w:trPr>
          <w:cantSplit/>
          <w:trHeight w:val="847"/>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5</w:t>
            </w:r>
          </w:p>
        </w:tc>
        <w:tc>
          <w:tcPr>
            <w:tcW w:w="950"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成果</w:t>
            </w:r>
          </w:p>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报告</w:t>
            </w:r>
          </w:p>
        </w:tc>
        <w:tc>
          <w:tcPr>
            <w:tcW w:w="5894" w:type="dxa"/>
            <w:gridSpan w:val="2"/>
          </w:tcPr>
          <w:p w:rsidR="00287E5C" w:rsidRPr="00CE24D3" w:rsidRDefault="00000000" w:rsidP="00C268CC">
            <w:pPr>
              <w:numPr>
                <w:ilvl w:val="0"/>
                <w:numId w:val="7"/>
              </w:numPr>
              <w:topLinePunct/>
              <w:spacing w:line="340" w:lineRule="exact"/>
              <w:rPr>
                <w:rFonts w:ascii="仿宋" w:eastAsia="仿宋" w:hAnsi="仿宋"/>
                <w:sz w:val="24"/>
                <w:szCs w:val="24"/>
              </w:rPr>
            </w:pPr>
            <w:r w:rsidRPr="00CE24D3">
              <w:rPr>
                <w:rFonts w:ascii="仿宋" w:eastAsia="仿宋" w:hAnsi="仿宋" w:hint="eastAsia"/>
                <w:sz w:val="24"/>
                <w:szCs w:val="24"/>
              </w:rPr>
              <w:t>成果报告真实。有逻辑性；</w:t>
            </w:r>
          </w:p>
          <w:p w:rsidR="00287E5C" w:rsidRPr="00CE24D3" w:rsidRDefault="00000000" w:rsidP="00C268CC">
            <w:pPr>
              <w:numPr>
                <w:ilvl w:val="0"/>
                <w:numId w:val="7"/>
              </w:numPr>
              <w:topLinePunct/>
              <w:spacing w:line="340" w:lineRule="exact"/>
              <w:rPr>
                <w:rFonts w:ascii="仿宋" w:eastAsia="仿宋" w:hAnsi="仿宋"/>
                <w:sz w:val="24"/>
                <w:szCs w:val="24"/>
              </w:rPr>
            </w:pPr>
            <w:r w:rsidRPr="00CE24D3">
              <w:rPr>
                <w:rFonts w:ascii="仿宋" w:eastAsia="仿宋" w:hAnsi="仿宋" w:hint="eastAsia"/>
                <w:sz w:val="24"/>
                <w:szCs w:val="24"/>
              </w:rPr>
              <w:t>成果报告通俗易懂，以图表、数据为主</w:t>
            </w:r>
          </w:p>
        </w:tc>
        <w:tc>
          <w:tcPr>
            <w:tcW w:w="856"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5</w:t>
            </w:r>
            <w:r w:rsidRPr="00CE24D3">
              <w:rPr>
                <w:rFonts w:ascii="仿宋" w:eastAsia="仿宋" w:hAnsi="仿宋" w:hint="eastAsia"/>
                <w:sz w:val="24"/>
                <w:szCs w:val="24"/>
              </w:rPr>
              <w:t>分</w:t>
            </w:r>
          </w:p>
        </w:tc>
        <w:tc>
          <w:tcPr>
            <w:tcW w:w="861" w:type="dxa"/>
          </w:tcPr>
          <w:p w:rsidR="00287E5C" w:rsidRPr="00CE24D3" w:rsidRDefault="00287E5C" w:rsidP="00C268CC">
            <w:pPr>
              <w:spacing w:line="340" w:lineRule="exact"/>
              <w:jc w:val="center"/>
              <w:rPr>
                <w:rFonts w:ascii="仿宋" w:eastAsia="仿宋" w:hAnsi="仿宋"/>
                <w:sz w:val="24"/>
                <w:szCs w:val="24"/>
              </w:rPr>
            </w:pPr>
          </w:p>
        </w:tc>
      </w:tr>
      <w:tr w:rsidR="00CE24D3" w:rsidRPr="00CE24D3">
        <w:trPr>
          <w:cantSplit/>
          <w:trHeight w:val="669"/>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sz w:val="24"/>
                <w:szCs w:val="24"/>
              </w:rPr>
              <w:t>6</w:t>
            </w:r>
          </w:p>
        </w:tc>
        <w:tc>
          <w:tcPr>
            <w:tcW w:w="950"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特点</w:t>
            </w:r>
          </w:p>
        </w:tc>
        <w:tc>
          <w:tcPr>
            <w:tcW w:w="5894" w:type="dxa"/>
            <w:gridSpan w:val="2"/>
          </w:tcPr>
          <w:p w:rsidR="00287E5C" w:rsidRPr="00CE24D3" w:rsidRDefault="00000000" w:rsidP="00C268CC">
            <w:pPr>
              <w:topLinePunct/>
              <w:spacing w:line="34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成果报告真实。有逻辑性；</w:t>
            </w:r>
          </w:p>
          <w:p w:rsidR="00287E5C" w:rsidRPr="00CE24D3" w:rsidRDefault="00000000" w:rsidP="00C268CC">
            <w:pPr>
              <w:topLinePunct/>
              <w:spacing w:line="34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统计方法运用适宜、正确</w:t>
            </w:r>
          </w:p>
        </w:tc>
        <w:tc>
          <w:tcPr>
            <w:tcW w:w="856" w:type="dxa"/>
            <w:vAlign w:val="center"/>
          </w:tcPr>
          <w:p w:rsidR="00287E5C" w:rsidRPr="00CE24D3" w:rsidRDefault="00000000" w:rsidP="00C268CC">
            <w:pPr>
              <w:tabs>
                <w:tab w:val="left" w:pos="360"/>
              </w:tabs>
              <w:spacing w:line="340" w:lineRule="exact"/>
              <w:jc w:val="center"/>
              <w:rPr>
                <w:rFonts w:ascii="仿宋" w:eastAsia="仿宋" w:hAnsi="仿宋"/>
                <w:sz w:val="24"/>
                <w:szCs w:val="24"/>
              </w:rPr>
            </w:pPr>
            <w:r w:rsidRPr="00CE24D3">
              <w:rPr>
                <w:rFonts w:ascii="仿宋" w:eastAsia="仿宋" w:hAnsi="仿宋"/>
                <w:sz w:val="24"/>
                <w:szCs w:val="24"/>
              </w:rPr>
              <w:t>10</w:t>
            </w:r>
            <w:r w:rsidRPr="00CE24D3">
              <w:rPr>
                <w:rFonts w:ascii="仿宋" w:eastAsia="仿宋" w:hAnsi="仿宋" w:hint="eastAsia"/>
                <w:sz w:val="24"/>
                <w:szCs w:val="24"/>
              </w:rPr>
              <w:t>分</w:t>
            </w:r>
          </w:p>
        </w:tc>
        <w:tc>
          <w:tcPr>
            <w:tcW w:w="861" w:type="dxa"/>
          </w:tcPr>
          <w:p w:rsidR="00287E5C" w:rsidRPr="00CE24D3" w:rsidRDefault="00287E5C" w:rsidP="00C268CC">
            <w:pPr>
              <w:spacing w:line="340" w:lineRule="exact"/>
              <w:jc w:val="center"/>
              <w:rPr>
                <w:rFonts w:ascii="仿宋" w:eastAsia="仿宋" w:hAnsi="仿宋"/>
                <w:sz w:val="24"/>
                <w:szCs w:val="24"/>
              </w:rPr>
            </w:pPr>
          </w:p>
        </w:tc>
      </w:tr>
      <w:tr w:rsidR="00CE24D3" w:rsidRPr="00CE24D3">
        <w:trPr>
          <w:cantSplit/>
          <w:trHeight w:val="627"/>
        </w:trPr>
        <w:tc>
          <w:tcPr>
            <w:tcW w:w="709"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总体评价</w:t>
            </w:r>
          </w:p>
        </w:tc>
        <w:tc>
          <w:tcPr>
            <w:tcW w:w="6844" w:type="dxa"/>
            <w:gridSpan w:val="3"/>
            <w:vAlign w:val="center"/>
          </w:tcPr>
          <w:p w:rsidR="00287E5C" w:rsidRPr="00CE24D3" w:rsidRDefault="00287E5C" w:rsidP="00C268CC">
            <w:pPr>
              <w:spacing w:line="340" w:lineRule="exact"/>
              <w:rPr>
                <w:rFonts w:ascii="仿宋" w:eastAsia="仿宋" w:hAnsi="仿宋"/>
                <w:sz w:val="24"/>
                <w:szCs w:val="24"/>
              </w:rPr>
            </w:pPr>
          </w:p>
          <w:p w:rsidR="00287E5C" w:rsidRPr="00CE24D3" w:rsidRDefault="00287E5C" w:rsidP="00C268CC">
            <w:pPr>
              <w:spacing w:line="340" w:lineRule="exact"/>
              <w:jc w:val="center"/>
              <w:rPr>
                <w:rFonts w:ascii="仿宋" w:eastAsia="仿宋" w:hAnsi="仿宋"/>
                <w:sz w:val="24"/>
                <w:szCs w:val="24"/>
              </w:rPr>
            </w:pPr>
          </w:p>
        </w:tc>
        <w:tc>
          <w:tcPr>
            <w:tcW w:w="856" w:type="dxa"/>
            <w:vAlign w:val="center"/>
          </w:tcPr>
          <w:p w:rsidR="00287E5C" w:rsidRPr="00CE24D3" w:rsidRDefault="00000000" w:rsidP="00C268CC">
            <w:pPr>
              <w:spacing w:line="340" w:lineRule="exact"/>
              <w:jc w:val="center"/>
              <w:rPr>
                <w:rFonts w:ascii="仿宋" w:eastAsia="仿宋" w:hAnsi="仿宋"/>
                <w:sz w:val="24"/>
                <w:szCs w:val="24"/>
              </w:rPr>
            </w:pPr>
            <w:r w:rsidRPr="00CE24D3">
              <w:rPr>
                <w:rFonts w:ascii="仿宋" w:eastAsia="仿宋" w:hAnsi="仿宋" w:hint="eastAsia"/>
                <w:sz w:val="24"/>
                <w:szCs w:val="24"/>
              </w:rPr>
              <w:t>总分</w:t>
            </w:r>
          </w:p>
        </w:tc>
        <w:tc>
          <w:tcPr>
            <w:tcW w:w="861" w:type="dxa"/>
          </w:tcPr>
          <w:p w:rsidR="00287E5C" w:rsidRPr="00CE24D3" w:rsidRDefault="00287E5C" w:rsidP="00C268CC">
            <w:pPr>
              <w:spacing w:line="340" w:lineRule="exact"/>
              <w:rPr>
                <w:rFonts w:ascii="仿宋" w:eastAsia="仿宋" w:hAnsi="仿宋"/>
                <w:sz w:val="24"/>
                <w:szCs w:val="24"/>
              </w:rPr>
            </w:pPr>
          </w:p>
        </w:tc>
      </w:tr>
      <w:tr w:rsidR="00CE24D3" w:rsidRPr="00CE24D3">
        <w:trPr>
          <w:cantSplit/>
          <w:trHeight w:val="627"/>
        </w:trPr>
        <w:tc>
          <w:tcPr>
            <w:tcW w:w="2379" w:type="dxa"/>
            <w:gridSpan w:val="3"/>
            <w:vAlign w:val="center"/>
          </w:tcPr>
          <w:p w:rsidR="00287E5C" w:rsidRPr="00CE24D3" w:rsidRDefault="00000000" w:rsidP="00C268CC">
            <w:pPr>
              <w:spacing w:line="340" w:lineRule="exact"/>
              <w:rPr>
                <w:rFonts w:ascii="仿宋" w:eastAsia="仿宋" w:hAnsi="仿宋"/>
                <w:sz w:val="24"/>
                <w:szCs w:val="24"/>
              </w:rPr>
            </w:pPr>
            <w:r w:rsidRPr="00CE24D3">
              <w:rPr>
                <w:rFonts w:ascii="仿宋" w:eastAsia="仿宋" w:hAnsi="仿宋" w:hint="eastAsia"/>
                <w:sz w:val="24"/>
                <w:szCs w:val="24"/>
              </w:rPr>
              <w:t>评价组长签字</w:t>
            </w:r>
          </w:p>
        </w:tc>
        <w:tc>
          <w:tcPr>
            <w:tcW w:w="6891" w:type="dxa"/>
            <w:gridSpan w:val="3"/>
            <w:vAlign w:val="center"/>
          </w:tcPr>
          <w:p w:rsidR="00287E5C" w:rsidRPr="00CE24D3" w:rsidRDefault="00287E5C" w:rsidP="00C268CC">
            <w:pPr>
              <w:spacing w:line="340" w:lineRule="exact"/>
              <w:rPr>
                <w:rFonts w:ascii="仿宋" w:eastAsia="仿宋" w:hAnsi="仿宋"/>
                <w:sz w:val="24"/>
                <w:szCs w:val="24"/>
              </w:rPr>
            </w:pPr>
          </w:p>
        </w:tc>
      </w:tr>
    </w:tbl>
    <w:p w:rsidR="00287E5C" w:rsidRPr="00CE24D3" w:rsidRDefault="00000000">
      <w:pPr>
        <w:adjustRightInd w:val="0"/>
        <w:rPr>
          <w:rFonts w:ascii="宋体" w:eastAsia="宋体" w:hAnsi="宋体"/>
          <w:sz w:val="28"/>
          <w:szCs w:val="24"/>
        </w:rPr>
      </w:pPr>
      <w:r w:rsidRPr="00CE24D3">
        <w:rPr>
          <w:rFonts w:ascii="宋体" w:eastAsia="宋体" w:hAnsi="宋体" w:hint="eastAsia"/>
          <w:sz w:val="28"/>
          <w:szCs w:val="24"/>
        </w:rPr>
        <w:t>附件</w:t>
      </w:r>
      <w:r w:rsidRPr="00CE24D3">
        <w:rPr>
          <w:rFonts w:ascii="宋体" w:eastAsia="宋体" w:hAnsi="宋体"/>
          <w:sz w:val="28"/>
          <w:szCs w:val="24"/>
        </w:rPr>
        <w:t>6</w:t>
      </w:r>
    </w:p>
    <w:p w:rsidR="00287E5C" w:rsidRPr="00CE24D3" w:rsidRDefault="00000000">
      <w:pPr>
        <w:adjustRightInd w:val="0"/>
        <w:jc w:val="center"/>
        <w:rPr>
          <w:rFonts w:ascii="方正小标宋简体" w:eastAsia="方正小标宋简体" w:hAnsi="宋体"/>
          <w:sz w:val="36"/>
          <w:szCs w:val="24"/>
        </w:rPr>
      </w:pPr>
      <w:r w:rsidRPr="00CE24D3">
        <w:rPr>
          <w:rFonts w:ascii="方正小标宋简体" w:eastAsia="方正小标宋简体" w:hAnsi="宋体" w:hint="eastAsia"/>
          <w:sz w:val="36"/>
          <w:szCs w:val="24"/>
        </w:rPr>
        <w:lastRenderedPageBreak/>
        <w:t>创新型课题成果评价表</w:t>
      </w:r>
    </w:p>
    <w:tbl>
      <w:tblPr>
        <w:tblpPr w:leftFromText="180" w:rightFromText="180" w:vertAnchor="text" w:horzAnchor="margin" w:tblpXSpec="center" w:tblpY="499"/>
        <w:tblOverlap w:val="neve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50"/>
        <w:gridCol w:w="965"/>
        <w:gridCol w:w="4929"/>
        <w:gridCol w:w="856"/>
        <w:gridCol w:w="861"/>
      </w:tblGrid>
      <w:tr w:rsidR="00CE24D3" w:rsidRPr="00CE24D3">
        <w:trPr>
          <w:cantSplit/>
          <w:trHeight w:val="615"/>
        </w:trPr>
        <w:tc>
          <w:tcPr>
            <w:tcW w:w="709" w:type="dxa"/>
            <w:vAlign w:val="center"/>
          </w:tcPr>
          <w:p w:rsidR="00287E5C" w:rsidRPr="00CE24D3" w:rsidRDefault="00000000" w:rsidP="00C268CC">
            <w:pPr>
              <w:topLinePunct/>
              <w:spacing w:line="360" w:lineRule="exact"/>
              <w:jc w:val="center"/>
              <w:rPr>
                <w:rFonts w:ascii="宋体" w:eastAsia="宋体" w:hAnsi="宋体"/>
                <w:sz w:val="24"/>
                <w:szCs w:val="24"/>
              </w:rPr>
            </w:pPr>
            <w:r w:rsidRPr="00CE24D3">
              <w:rPr>
                <w:rFonts w:ascii="宋体" w:eastAsia="宋体" w:hAnsi="宋体" w:hint="eastAsia"/>
                <w:sz w:val="24"/>
                <w:szCs w:val="24"/>
              </w:rPr>
              <w:t>序号</w:t>
            </w:r>
          </w:p>
        </w:tc>
        <w:tc>
          <w:tcPr>
            <w:tcW w:w="950" w:type="dxa"/>
            <w:vAlign w:val="center"/>
          </w:tcPr>
          <w:p w:rsidR="00287E5C" w:rsidRPr="00CE24D3" w:rsidRDefault="00000000" w:rsidP="00C268CC">
            <w:pPr>
              <w:topLinePunct/>
              <w:spacing w:line="360" w:lineRule="exact"/>
              <w:jc w:val="center"/>
              <w:rPr>
                <w:rFonts w:ascii="宋体" w:eastAsia="宋体" w:hAnsi="宋体"/>
                <w:sz w:val="24"/>
                <w:szCs w:val="24"/>
              </w:rPr>
            </w:pPr>
            <w:r w:rsidRPr="00CE24D3">
              <w:rPr>
                <w:rFonts w:ascii="宋体" w:eastAsia="宋体" w:hAnsi="宋体" w:hint="eastAsia"/>
                <w:sz w:val="24"/>
                <w:szCs w:val="24"/>
              </w:rPr>
              <w:t>评</w:t>
            </w:r>
            <w:r w:rsidRPr="00CE24D3">
              <w:rPr>
                <w:rFonts w:ascii="宋体" w:eastAsia="宋体" w:hAnsi="宋体"/>
                <w:sz w:val="24"/>
                <w:szCs w:val="24"/>
              </w:rPr>
              <w:t xml:space="preserve"> </w:t>
            </w:r>
            <w:r w:rsidRPr="00CE24D3">
              <w:rPr>
                <w:rFonts w:ascii="宋体" w:eastAsia="宋体" w:hAnsi="宋体" w:hint="eastAsia"/>
                <w:sz w:val="24"/>
                <w:szCs w:val="24"/>
              </w:rPr>
              <w:t>审</w:t>
            </w:r>
          </w:p>
          <w:p w:rsidR="00287E5C" w:rsidRPr="00CE24D3" w:rsidRDefault="00000000" w:rsidP="00C268CC">
            <w:pPr>
              <w:topLinePunct/>
              <w:spacing w:line="360" w:lineRule="exact"/>
              <w:jc w:val="center"/>
              <w:rPr>
                <w:rFonts w:ascii="宋体" w:eastAsia="宋体" w:hAnsi="宋体"/>
                <w:sz w:val="24"/>
                <w:szCs w:val="24"/>
              </w:rPr>
            </w:pPr>
            <w:r w:rsidRPr="00CE24D3">
              <w:rPr>
                <w:rFonts w:ascii="宋体" w:eastAsia="宋体" w:hAnsi="宋体" w:hint="eastAsia"/>
                <w:sz w:val="24"/>
                <w:szCs w:val="24"/>
              </w:rPr>
              <w:t>项</w:t>
            </w:r>
            <w:r w:rsidRPr="00CE24D3">
              <w:rPr>
                <w:rFonts w:ascii="宋体" w:eastAsia="宋体" w:hAnsi="宋体"/>
                <w:sz w:val="24"/>
                <w:szCs w:val="24"/>
              </w:rPr>
              <w:t xml:space="preserve"> </w:t>
            </w:r>
            <w:r w:rsidRPr="00CE24D3">
              <w:rPr>
                <w:rFonts w:ascii="宋体" w:eastAsia="宋体" w:hAnsi="宋体" w:hint="eastAsia"/>
                <w:sz w:val="24"/>
                <w:szCs w:val="24"/>
              </w:rPr>
              <w:t>目</w:t>
            </w:r>
          </w:p>
        </w:tc>
        <w:tc>
          <w:tcPr>
            <w:tcW w:w="5894" w:type="dxa"/>
            <w:gridSpan w:val="2"/>
            <w:vAlign w:val="center"/>
          </w:tcPr>
          <w:p w:rsidR="00287E5C" w:rsidRPr="00CE24D3" w:rsidRDefault="00000000" w:rsidP="00C268CC">
            <w:pPr>
              <w:topLinePunct/>
              <w:spacing w:line="360" w:lineRule="exact"/>
              <w:jc w:val="center"/>
              <w:rPr>
                <w:rFonts w:ascii="宋体" w:eastAsia="宋体" w:hAnsi="宋体"/>
                <w:sz w:val="24"/>
                <w:szCs w:val="24"/>
              </w:rPr>
            </w:pPr>
            <w:r w:rsidRPr="00CE24D3">
              <w:rPr>
                <w:rFonts w:ascii="宋体" w:eastAsia="宋体" w:hAnsi="宋体" w:hint="eastAsia"/>
                <w:sz w:val="24"/>
                <w:szCs w:val="24"/>
              </w:rPr>
              <w:t>评</w:t>
            </w:r>
            <w:r w:rsidRPr="00CE24D3">
              <w:rPr>
                <w:rFonts w:ascii="宋体" w:eastAsia="宋体" w:hAnsi="宋体"/>
                <w:sz w:val="24"/>
                <w:szCs w:val="24"/>
              </w:rPr>
              <w:t xml:space="preserve"> </w:t>
            </w:r>
            <w:r w:rsidRPr="00CE24D3">
              <w:rPr>
                <w:rFonts w:ascii="宋体" w:eastAsia="宋体" w:hAnsi="宋体" w:hint="eastAsia"/>
                <w:sz w:val="24"/>
                <w:szCs w:val="24"/>
              </w:rPr>
              <w:t>审</w:t>
            </w:r>
            <w:r w:rsidRPr="00CE24D3">
              <w:rPr>
                <w:rFonts w:ascii="宋体" w:eastAsia="宋体" w:hAnsi="宋体"/>
                <w:sz w:val="24"/>
                <w:szCs w:val="24"/>
              </w:rPr>
              <w:t xml:space="preserve"> </w:t>
            </w:r>
            <w:r w:rsidRPr="00CE24D3">
              <w:rPr>
                <w:rFonts w:ascii="宋体" w:eastAsia="宋体" w:hAnsi="宋体" w:hint="eastAsia"/>
                <w:sz w:val="24"/>
                <w:szCs w:val="24"/>
              </w:rPr>
              <w:t>内</w:t>
            </w:r>
            <w:r w:rsidRPr="00CE24D3">
              <w:rPr>
                <w:rFonts w:ascii="宋体" w:eastAsia="宋体" w:hAnsi="宋体"/>
                <w:sz w:val="24"/>
                <w:szCs w:val="24"/>
              </w:rPr>
              <w:t xml:space="preserve"> </w:t>
            </w:r>
            <w:r w:rsidRPr="00CE24D3">
              <w:rPr>
                <w:rFonts w:ascii="宋体" w:eastAsia="宋体" w:hAnsi="宋体" w:hint="eastAsia"/>
                <w:sz w:val="24"/>
                <w:szCs w:val="24"/>
              </w:rPr>
              <w:t>容</w:t>
            </w:r>
          </w:p>
        </w:tc>
        <w:tc>
          <w:tcPr>
            <w:tcW w:w="856" w:type="dxa"/>
            <w:vAlign w:val="center"/>
          </w:tcPr>
          <w:p w:rsidR="00287E5C" w:rsidRPr="00CE24D3" w:rsidRDefault="00000000" w:rsidP="00C268CC">
            <w:pPr>
              <w:topLinePunct/>
              <w:spacing w:line="360" w:lineRule="exact"/>
              <w:jc w:val="center"/>
              <w:rPr>
                <w:rFonts w:ascii="宋体" w:eastAsia="宋体" w:hAnsi="宋体"/>
                <w:sz w:val="24"/>
                <w:szCs w:val="24"/>
              </w:rPr>
            </w:pPr>
            <w:r w:rsidRPr="00CE24D3">
              <w:rPr>
                <w:rFonts w:ascii="宋体" w:eastAsia="宋体" w:hAnsi="宋体" w:hint="eastAsia"/>
                <w:sz w:val="24"/>
                <w:szCs w:val="24"/>
              </w:rPr>
              <w:t>配分</w:t>
            </w:r>
          </w:p>
        </w:tc>
        <w:tc>
          <w:tcPr>
            <w:tcW w:w="861" w:type="dxa"/>
            <w:vAlign w:val="center"/>
          </w:tcPr>
          <w:p w:rsidR="00287E5C" w:rsidRPr="00CE24D3" w:rsidRDefault="00000000" w:rsidP="00C268CC">
            <w:pPr>
              <w:topLinePunct/>
              <w:spacing w:line="360" w:lineRule="exact"/>
              <w:jc w:val="center"/>
              <w:rPr>
                <w:rFonts w:ascii="宋体" w:eastAsia="宋体" w:hAnsi="宋体"/>
                <w:sz w:val="24"/>
                <w:szCs w:val="24"/>
              </w:rPr>
            </w:pPr>
            <w:r w:rsidRPr="00CE24D3">
              <w:rPr>
                <w:rFonts w:ascii="宋体" w:eastAsia="宋体" w:hAnsi="宋体" w:hint="eastAsia"/>
                <w:sz w:val="24"/>
                <w:szCs w:val="24"/>
              </w:rPr>
              <w:t>得分</w:t>
            </w:r>
          </w:p>
        </w:tc>
      </w:tr>
      <w:tr w:rsidR="00CE24D3" w:rsidRPr="00CE24D3">
        <w:trPr>
          <w:cantSplit/>
          <w:trHeight w:val="1171"/>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1</w:t>
            </w:r>
          </w:p>
        </w:tc>
        <w:tc>
          <w:tcPr>
            <w:tcW w:w="950"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选题</w:t>
            </w:r>
          </w:p>
        </w:tc>
        <w:tc>
          <w:tcPr>
            <w:tcW w:w="5894" w:type="dxa"/>
            <w:gridSpan w:val="2"/>
          </w:tcPr>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选题来自内、外部顾客及相关方的需求；</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广泛借鉴，启发小组创新灵感、思路和方法；</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设定目标与课题需求一致</w:t>
            </w:r>
            <w:r w:rsidRPr="00CE24D3">
              <w:rPr>
                <w:rFonts w:ascii="仿宋" w:eastAsia="仿宋" w:hAnsi="仿宋"/>
                <w:sz w:val="24"/>
                <w:szCs w:val="24"/>
              </w:rPr>
              <w:t>,</w:t>
            </w:r>
            <w:r w:rsidRPr="00CE24D3">
              <w:rPr>
                <w:rFonts w:ascii="仿宋" w:eastAsia="仿宋" w:hAnsi="仿宋" w:hint="eastAsia"/>
                <w:sz w:val="24"/>
                <w:szCs w:val="24"/>
              </w:rPr>
              <w:t>目标可测量、可检查；</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依据借鉴的相关数据论证目标可行性</w:t>
            </w:r>
          </w:p>
        </w:tc>
        <w:tc>
          <w:tcPr>
            <w:tcW w:w="856"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20</w:t>
            </w:r>
            <w:r w:rsidRPr="00CE24D3">
              <w:rPr>
                <w:rFonts w:ascii="仿宋" w:eastAsia="仿宋" w:hAnsi="仿宋" w:hint="eastAsia"/>
                <w:sz w:val="24"/>
                <w:szCs w:val="24"/>
              </w:rPr>
              <w:t>分</w:t>
            </w:r>
          </w:p>
        </w:tc>
        <w:tc>
          <w:tcPr>
            <w:tcW w:w="861" w:type="dxa"/>
          </w:tcPr>
          <w:p w:rsidR="00287E5C" w:rsidRPr="00CE24D3" w:rsidRDefault="00287E5C" w:rsidP="00C268CC">
            <w:pPr>
              <w:topLinePunct/>
              <w:spacing w:line="360" w:lineRule="exact"/>
              <w:jc w:val="center"/>
              <w:rPr>
                <w:rFonts w:ascii="仿宋" w:eastAsia="仿宋" w:hAnsi="仿宋"/>
                <w:sz w:val="24"/>
                <w:szCs w:val="24"/>
              </w:rPr>
            </w:pPr>
          </w:p>
        </w:tc>
      </w:tr>
      <w:tr w:rsidR="00CE24D3" w:rsidRPr="00CE24D3">
        <w:trPr>
          <w:cantSplit/>
          <w:trHeight w:val="90"/>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2</w:t>
            </w:r>
          </w:p>
        </w:tc>
        <w:tc>
          <w:tcPr>
            <w:tcW w:w="950"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提出方案并确定最佳方案</w:t>
            </w:r>
          </w:p>
        </w:tc>
        <w:tc>
          <w:tcPr>
            <w:tcW w:w="5894" w:type="dxa"/>
            <w:gridSpan w:val="2"/>
          </w:tcPr>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总体方案具有创新性和相对独立性，分级方案具有可比性；</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方案分解已逐层展开到可以实施的具体方案；</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用事实和数据对每个方案进行逐一评价和选择；</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(4)</w:t>
            </w:r>
            <w:r w:rsidRPr="00CE24D3">
              <w:rPr>
                <w:rFonts w:ascii="仿宋" w:eastAsia="仿宋" w:hAnsi="仿宋" w:hint="eastAsia"/>
                <w:sz w:val="24"/>
                <w:szCs w:val="24"/>
              </w:rPr>
              <w:t>事实和数据来源于现场测量、试验和调查分析</w:t>
            </w:r>
          </w:p>
        </w:tc>
        <w:tc>
          <w:tcPr>
            <w:tcW w:w="856"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30</w:t>
            </w:r>
            <w:r w:rsidRPr="00CE24D3">
              <w:rPr>
                <w:rFonts w:ascii="仿宋" w:eastAsia="仿宋" w:hAnsi="仿宋" w:hint="eastAsia"/>
                <w:sz w:val="24"/>
                <w:szCs w:val="24"/>
              </w:rPr>
              <w:t>分</w:t>
            </w:r>
          </w:p>
        </w:tc>
        <w:tc>
          <w:tcPr>
            <w:tcW w:w="861" w:type="dxa"/>
          </w:tcPr>
          <w:p w:rsidR="00287E5C" w:rsidRPr="00CE24D3" w:rsidRDefault="00287E5C" w:rsidP="00C268CC">
            <w:pPr>
              <w:topLinePunct/>
              <w:spacing w:line="360" w:lineRule="exact"/>
              <w:jc w:val="center"/>
              <w:rPr>
                <w:rFonts w:ascii="仿宋" w:eastAsia="仿宋" w:hAnsi="仿宋"/>
                <w:sz w:val="24"/>
                <w:szCs w:val="24"/>
              </w:rPr>
            </w:pPr>
          </w:p>
        </w:tc>
      </w:tr>
      <w:tr w:rsidR="00CE24D3" w:rsidRPr="00CE24D3">
        <w:trPr>
          <w:cantSplit/>
          <w:trHeight w:val="1547"/>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3</w:t>
            </w:r>
          </w:p>
        </w:tc>
        <w:tc>
          <w:tcPr>
            <w:tcW w:w="950"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对策与</w:t>
            </w:r>
          </w:p>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实施</w:t>
            </w:r>
          </w:p>
        </w:tc>
        <w:tc>
          <w:tcPr>
            <w:tcW w:w="5894" w:type="dxa"/>
            <w:gridSpan w:val="2"/>
          </w:tcPr>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方案分解中选定可实施的具体方案，逐项制定对策；</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按</w:t>
            </w:r>
            <w:r w:rsidRPr="00CE24D3">
              <w:rPr>
                <w:rFonts w:ascii="仿宋" w:eastAsia="仿宋" w:hAnsi="仿宋"/>
                <w:sz w:val="24"/>
                <w:szCs w:val="24"/>
              </w:rPr>
              <w:t>5W1H</w:t>
            </w:r>
            <w:r w:rsidRPr="00CE24D3">
              <w:rPr>
                <w:rFonts w:ascii="仿宋" w:eastAsia="仿宋" w:hAnsi="仿宋" w:hint="eastAsia"/>
                <w:sz w:val="24"/>
                <w:szCs w:val="24"/>
              </w:rPr>
              <w:t>要求制定对策表，对策即可实施的具体方案，目标可测量、可检查，措施可操作；</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按照制定的对策表逐条实施；</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(4)</w:t>
            </w:r>
            <w:r w:rsidRPr="00CE24D3">
              <w:rPr>
                <w:rFonts w:ascii="仿宋" w:eastAsia="仿宋" w:hAnsi="仿宋" w:hint="eastAsia"/>
                <w:sz w:val="24"/>
                <w:szCs w:val="24"/>
              </w:rPr>
              <w:t>每条对策实施后，确认相应目标的完成情况，未达到目标时有修改措施，并按新措施实施</w:t>
            </w:r>
          </w:p>
        </w:tc>
        <w:tc>
          <w:tcPr>
            <w:tcW w:w="856"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20</w:t>
            </w:r>
            <w:r w:rsidRPr="00CE24D3">
              <w:rPr>
                <w:rFonts w:ascii="仿宋" w:eastAsia="仿宋" w:hAnsi="仿宋" w:hint="eastAsia"/>
                <w:sz w:val="24"/>
                <w:szCs w:val="24"/>
              </w:rPr>
              <w:t>分</w:t>
            </w:r>
          </w:p>
        </w:tc>
        <w:tc>
          <w:tcPr>
            <w:tcW w:w="861" w:type="dxa"/>
          </w:tcPr>
          <w:p w:rsidR="00287E5C" w:rsidRPr="00CE24D3" w:rsidRDefault="00287E5C" w:rsidP="00C268CC">
            <w:pPr>
              <w:topLinePunct/>
              <w:spacing w:line="360" w:lineRule="exact"/>
              <w:jc w:val="center"/>
              <w:rPr>
                <w:rFonts w:ascii="仿宋" w:eastAsia="仿宋" w:hAnsi="仿宋"/>
                <w:sz w:val="24"/>
                <w:szCs w:val="24"/>
              </w:rPr>
            </w:pPr>
          </w:p>
        </w:tc>
      </w:tr>
      <w:tr w:rsidR="00CE24D3" w:rsidRPr="00CE24D3">
        <w:trPr>
          <w:cantSplit/>
          <w:trHeight w:val="1550"/>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4</w:t>
            </w:r>
          </w:p>
        </w:tc>
        <w:tc>
          <w:tcPr>
            <w:tcW w:w="950"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效果</w:t>
            </w:r>
          </w:p>
        </w:tc>
        <w:tc>
          <w:tcPr>
            <w:tcW w:w="5894" w:type="dxa"/>
            <w:gridSpan w:val="2"/>
          </w:tcPr>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检查课题目标的完成情况；</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确认小组创新成果的经济效益和社会效益实事求是；</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有推广价值的创新成果已形成相应的技术标准和管理制度；对专项或一次性的创新成果，已将创新过程相关资料整理存档；</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(4)</w:t>
            </w:r>
            <w:r w:rsidRPr="00CE24D3">
              <w:rPr>
                <w:rFonts w:ascii="仿宋" w:eastAsia="仿宋" w:hAnsi="仿宋" w:hint="eastAsia"/>
                <w:sz w:val="24"/>
                <w:szCs w:val="24"/>
              </w:rPr>
              <w:t>小组成员的专业技术和创新能力得到提升，并提出下一步打算</w:t>
            </w:r>
          </w:p>
        </w:tc>
        <w:tc>
          <w:tcPr>
            <w:tcW w:w="856"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15</w:t>
            </w:r>
            <w:r w:rsidRPr="00CE24D3">
              <w:rPr>
                <w:rFonts w:ascii="仿宋" w:eastAsia="仿宋" w:hAnsi="仿宋" w:hint="eastAsia"/>
                <w:sz w:val="24"/>
                <w:szCs w:val="24"/>
              </w:rPr>
              <w:t>分</w:t>
            </w:r>
          </w:p>
        </w:tc>
        <w:tc>
          <w:tcPr>
            <w:tcW w:w="861" w:type="dxa"/>
          </w:tcPr>
          <w:p w:rsidR="00287E5C" w:rsidRPr="00CE24D3" w:rsidRDefault="00287E5C" w:rsidP="00C268CC">
            <w:pPr>
              <w:topLinePunct/>
              <w:spacing w:line="360" w:lineRule="exact"/>
              <w:jc w:val="center"/>
              <w:rPr>
                <w:rFonts w:ascii="仿宋" w:eastAsia="仿宋" w:hAnsi="仿宋"/>
                <w:sz w:val="24"/>
                <w:szCs w:val="24"/>
              </w:rPr>
            </w:pPr>
          </w:p>
        </w:tc>
      </w:tr>
      <w:tr w:rsidR="00CE24D3" w:rsidRPr="00CE24D3">
        <w:trPr>
          <w:cantSplit/>
          <w:trHeight w:val="817"/>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5</w:t>
            </w:r>
          </w:p>
        </w:tc>
        <w:tc>
          <w:tcPr>
            <w:tcW w:w="950"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成果</w:t>
            </w:r>
          </w:p>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报告</w:t>
            </w:r>
          </w:p>
        </w:tc>
        <w:tc>
          <w:tcPr>
            <w:tcW w:w="5894" w:type="dxa"/>
            <w:gridSpan w:val="2"/>
          </w:tcPr>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hint="eastAsia"/>
                <w:sz w:val="24"/>
                <w:szCs w:val="24"/>
              </w:rPr>
              <w:t>成果报告真实。有逻辑性；</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hint="eastAsia"/>
                <w:sz w:val="24"/>
                <w:szCs w:val="24"/>
              </w:rPr>
              <w:t>成果报告通俗易懂，以图表、数据为主</w:t>
            </w:r>
          </w:p>
        </w:tc>
        <w:tc>
          <w:tcPr>
            <w:tcW w:w="856"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5</w:t>
            </w:r>
            <w:r w:rsidRPr="00CE24D3">
              <w:rPr>
                <w:rFonts w:ascii="仿宋" w:eastAsia="仿宋" w:hAnsi="仿宋" w:hint="eastAsia"/>
                <w:sz w:val="24"/>
                <w:szCs w:val="24"/>
              </w:rPr>
              <w:t>分</w:t>
            </w:r>
          </w:p>
        </w:tc>
        <w:tc>
          <w:tcPr>
            <w:tcW w:w="861" w:type="dxa"/>
          </w:tcPr>
          <w:p w:rsidR="00287E5C" w:rsidRPr="00CE24D3" w:rsidRDefault="00287E5C" w:rsidP="00C268CC">
            <w:pPr>
              <w:topLinePunct/>
              <w:spacing w:line="360" w:lineRule="exact"/>
              <w:jc w:val="center"/>
              <w:rPr>
                <w:rFonts w:ascii="仿宋" w:eastAsia="仿宋" w:hAnsi="仿宋"/>
                <w:sz w:val="24"/>
                <w:szCs w:val="24"/>
              </w:rPr>
            </w:pPr>
          </w:p>
        </w:tc>
      </w:tr>
      <w:tr w:rsidR="00CE24D3" w:rsidRPr="00CE24D3">
        <w:trPr>
          <w:cantSplit/>
          <w:trHeight w:val="669"/>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sz w:val="24"/>
                <w:szCs w:val="24"/>
              </w:rPr>
              <w:t>6</w:t>
            </w:r>
          </w:p>
        </w:tc>
        <w:tc>
          <w:tcPr>
            <w:tcW w:w="950"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特点</w:t>
            </w:r>
          </w:p>
        </w:tc>
        <w:tc>
          <w:tcPr>
            <w:tcW w:w="5894" w:type="dxa"/>
            <w:gridSpan w:val="2"/>
          </w:tcPr>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(1)</w:t>
            </w:r>
            <w:r w:rsidRPr="00CE24D3">
              <w:rPr>
                <w:rFonts w:ascii="仿宋" w:eastAsia="仿宋" w:hAnsi="仿宋" w:hint="eastAsia"/>
                <w:sz w:val="24"/>
                <w:szCs w:val="24"/>
              </w:rPr>
              <w:t>充分考虑小组成员的创造性；</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(2)</w:t>
            </w:r>
            <w:r w:rsidRPr="00CE24D3">
              <w:rPr>
                <w:rFonts w:ascii="仿宋" w:eastAsia="仿宋" w:hAnsi="仿宋" w:hint="eastAsia"/>
                <w:sz w:val="24"/>
                <w:szCs w:val="24"/>
              </w:rPr>
              <w:t>创新成果具有推广应用价值；</w:t>
            </w:r>
          </w:p>
          <w:p w:rsidR="00287E5C" w:rsidRPr="00CE24D3" w:rsidRDefault="00000000" w:rsidP="00C268CC">
            <w:pPr>
              <w:topLinePunct/>
              <w:spacing w:line="360" w:lineRule="exact"/>
              <w:rPr>
                <w:rFonts w:ascii="仿宋" w:eastAsia="仿宋" w:hAnsi="仿宋"/>
                <w:sz w:val="24"/>
                <w:szCs w:val="24"/>
              </w:rPr>
            </w:pPr>
            <w:r w:rsidRPr="00CE24D3">
              <w:rPr>
                <w:rFonts w:ascii="仿宋" w:eastAsia="仿宋" w:hAnsi="仿宋"/>
                <w:sz w:val="24"/>
                <w:szCs w:val="24"/>
              </w:rPr>
              <w:t>(3)</w:t>
            </w:r>
            <w:r w:rsidRPr="00CE24D3">
              <w:rPr>
                <w:rFonts w:ascii="仿宋" w:eastAsia="仿宋" w:hAnsi="仿宋" w:hint="eastAsia"/>
                <w:sz w:val="24"/>
                <w:szCs w:val="24"/>
              </w:rPr>
              <w:t>统计方法运用适宜、正确</w:t>
            </w:r>
          </w:p>
        </w:tc>
        <w:tc>
          <w:tcPr>
            <w:tcW w:w="856" w:type="dxa"/>
            <w:vAlign w:val="center"/>
          </w:tcPr>
          <w:p w:rsidR="00287E5C" w:rsidRPr="00CE24D3" w:rsidRDefault="00000000" w:rsidP="00C268CC">
            <w:pPr>
              <w:tabs>
                <w:tab w:val="left" w:pos="360"/>
              </w:tabs>
              <w:topLinePunct/>
              <w:spacing w:line="360" w:lineRule="exact"/>
              <w:jc w:val="center"/>
              <w:rPr>
                <w:rFonts w:ascii="仿宋" w:eastAsia="仿宋" w:hAnsi="仿宋"/>
                <w:sz w:val="24"/>
                <w:szCs w:val="24"/>
              </w:rPr>
            </w:pPr>
            <w:r w:rsidRPr="00CE24D3">
              <w:rPr>
                <w:rFonts w:ascii="仿宋" w:eastAsia="仿宋" w:hAnsi="仿宋"/>
                <w:sz w:val="24"/>
                <w:szCs w:val="24"/>
              </w:rPr>
              <w:t>10</w:t>
            </w:r>
            <w:r w:rsidRPr="00CE24D3">
              <w:rPr>
                <w:rFonts w:ascii="仿宋" w:eastAsia="仿宋" w:hAnsi="仿宋" w:hint="eastAsia"/>
                <w:sz w:val="24"/>
                <w:szCs w:val="24"/>
              </w:rPr>
              <w:t>分</w:t>
            </w:r>
          </w:p>
        </w:tc>
        <w:tc>
          <w:tcPr>
            <w:tcW w:w="861" w:type="dxa"/>
          </w:tcPr>
          <w:p w:rsidR="00287E5C" w:rsidRPr="00CE24D3" w:rsidRDefault="00287E5C" w:rsidP="00C268CC">
            <w:pPr>
              <w:topLinePunct/>
              <w:spacing w:line="360" w:lineRule="exact"/>
              <w:jc w:val="center"/>
              <w:rPr>
                <w:rFonts w:ascii="仿宋" w:eastAsia="仿宋" w:hAnsi="仿宋"/>
                <w:sz w:val="24"/>
                <w:szCs w:val="24"/>
              </w:rPr>
            </w:pPr>
          </w:p>
        </w:tc>
      </w:tr>
      <w:tr w:rsidR="00CE24D3" w:rsidRPr="00CE24D3">
        <w:trPr>
          <w:cantSplit/>
          <w:trHeight w:val="627"/>
        </w:trPr>
        <w:tc>
          <w:tcPr>
            <w:tcW w:w="709"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总体评价</w:t>
            </w:r>
          </w:p>
        </w:tc>
        <w:tc>
          <w:tcPr>
            <w:tcW w:w="6844" w:type="dxa"/>
            <w:gridSpan w:val="3"/>
            <w:vAlign w:val="center"/>
          </w:tcPr>
          <w:p w:rsidR="00287E5C" w:rsidRPr="00CE24D3" w:rsidRDefault="00287E5C" w:rsidP="00C268CC">
            <w:pPr>
              <w:topLinePunct/>
              <w:spacing w:line="360" w:lineRule="exact"/>
              <w:rPr>
                <w:rFonts w:ascii="仿宋" w:eastAsia="仿宋" w:hAnsi="仿宋"/>
                <w:sz w:val="24"/>
                <w:szCs w:val="24"/>
              </w:rPr>
            </w:pPr>
          </w:p>
          <w:p w:rsidR="00287E5C" w:rsidRPr="00CE24D3" w:rsidRDefault="00287E5C" w:rsidP="00C268CC">
            <w:pPr>
              <w:topLinePunct/>
              <w:spacing w:line="360" w:lineRule="exact"/>
              <w:jc w:val="center"/>
              <w:rPr>
                <w:rFonts w:ascii="仿宋" w:eastAsia="仿宋" w:hAnsi="仿宋"/>
                <w:sz w:val="24"/>
                <w:szCs w:val="24"/>
              </w:rPr>
            </w:pPr>
          </w:p>
        </w:tc>
        <w:tc>
          <w:tcPr>
            <w:tcW w:w="856" w:type="dxa"/>
            <w:vAlign w:val="center"/>
          </w:tcPr>
          <w:p w:rsidR="00287E5C" w:rsidRPr="00CE24D3" w:rsidRDefault="00000000" w:rsidP="00C268CC">
            <w:pPr>
              <w:topLinePunct/>
              <w:spacing w:line="360" w:lineRule="exact"/>
              <w:jc w:val="center"/>
              <w:rPr>
                <w:rFonts w:ascii="仿宋" w:eastAsia="仿宋" w:hAnsi="仿宋"/>
                <w:sz w:val="24"/>
                <w:szCs w:val="24"/>
              </w:rPr>
            </w:pPr>
            <w:r w:rsidRPr="00CE24D3">
              <w:rPr>
                <w:rFonts w:ascii="仿宋" w:eastAsia="仿宋" w:hAnsi="仿宋" w:hint="eastAsia"/>
                <w:sz w:val="24"/>
                <w:szCs w:val="24"/>
              </w:rPr>
              <w:t>总分</w:t>
            </w:r>
          </w:p>
        </w:tc>
        <w:tc>
          <w:tcPr>
            <w:tcW w:w="861" w:type="dxa"/>
          </w:tcPr>
          <w:p w:rsidR="00287E5C" w:rsidRPr="00CE24D3" w:rsidRDefault="00287E5C" w:rsidP="00C268CC">
            <w:pPr>
              <w:topLinePunct/>
              <w:spacing w:line="360" w:lineRule="exact"/>
              <w:rPr>
                <w:rFonts w:ascii="仿宋" w:eastAsia="仿宋" w:hAnsi="仿宋"/>
                <w:sz w:val="24"/>
                <w:szCs w:val="24"/>
              </w:rPr>
            </w:pPr>
          </w:p>
        </w:tc>
      </w:tr>
      <w:tr w:rsidR="00CE24D3" w:rsidRPr="00CE24D3">
        <w:trPr>
          <w:cantSplit/>
          <w:trHeight w:val="627"/>
        </w:trPr>
        <w:tc>
          <w:tcPr>
            <w:tcW w:w="2624" w:type="dxa"/>
            <w:gridSpan w:val="3"/>
            <w:vAlign w:val="center"/>
          </w:tcPr>
          <w:p w:rsidR="00287E5C" w:rsidRPr="00CE24D3" w:rsidRDefault="00000000" w:rsidP="00C268CC">
            <w:pPr>
              <w:topLinePunct/>
              <w:spacing w:line="360" w:lineRule="exact"/>
              <w:rPr>
                <w:rFonts w:ascii="仿宋" w:eastAsia="仿宋" w:hAnsi="仿宋"/>
                <w:sz w:val="24"/>
                <w:szCs w:val="24"/>
              </w:rPr>
            </w:pPr>
            <w:proofErr w:type="gramStart"/>
            <w:r w:rsidRPr="00CE24D3">
              <w:rPr>
                <w:rFonts w:ascii="仿宋" w:eastAsia="仿宋" w:hAnsi="仿宋" w:hint="eastAsia"/>
                <w:sz w:val="24"/>
                <w:szCs w:val="24"/>
              </w:rPr>
              <w:t>评价组</w:t>
            </w:r>
            <w:proofErr w:type="gramEnd"/>
            <w:r w:rsidRPr="00CE24D3">
              <w:rPr>
                <w:rFonts w:ascii="仿宋" w:eastAsia="仿宋" w:hAnsi="仿宋" w:hint="eastAsia"/>
                <w:sz w:val="24"/>
                <w:szCs w:val="24"/>
              </w:rPr>
              <w:t>组长签字</w:t>
            </w:r>
          </w:p>
        </w:tc>
        <w:tc>
          <w:tcPr>
            <w:tcW w:w="6646" w:type="dxa"/>
            <w:gridSpan w:val="3"/>
            <w:vAlign w:val="center"/>
          </w:tcPr>
          <w:p w:rsidR="00287E5C" w:rsidRPr="00CE24D3" w:rsidRDefault="00287E5C" w:rsidP="00C268CC">
            <w:pPr>
              <w:topLinePunct/>
              <w:spacing w:line="360" w:lineRule="exact"/>
              <w:rPr>
                <w:rFonts w:ascii="仿宋" w:eastAsia="仿宋" w:hAnsi="仿宋"/>
                <w:sz w:val="24"/>
                <w:szCs w:val="24"/>
              </w:rPr>
            </w:pPr>
          </w:p>
        </w:tc>
      </w:tr>
    </w:tbl>
    <w:p w:rsidR="00C268CC" w:rsidRPr="00CE24D3" w:rsidRDefault="00C268CC">
      <w:pPr>
        <w:adjustRightInd w:val="0"/>
        <w:spacing w:line="560" w:lineRule="exact"/>
        <w:rPr>
          <w:rFonts w:ascii="宋体" w:eastAsia="宋体" w:hAnsi="宋体" w:hint="eastAsia"/>
          <w:sz w:val="28"/>
          <w:szCs w:val="24"/>
        </w:rPr>
      </w:pPr>
    </w:p>
    <w:p w:rsidR="00287E5C" w:rsidRPr="00CE24D3" w:rsidRDefault="00000000">
      <w:pPr>
        <w:adjustRightInd w:val="0"/>
        <w:spacing w:line="560" w:lineRule="exact"/>
        <w:rPr>
          <w:rFonts w:ascii="宋体" w:eastAsia="宋体" w:hAnsi="宋体"/>
          <w:sz w:val="28"/>
          <w:szCs w:val="24"/>
        </w:rPr>
      </w:pPr>
      <w:r w:rsidRPr="00CE24D3">
        <w:rPr>
          <w:rFonts w:ascii="宋体" w:eastAsia="宋体" w:hAnsi="宋体" w:hint="eastAsia"/>
          <w:sz w:val="28"/>
          <w:szCs w:val="24"/>
        </w:rPr>
        <w:lastRenderedPageBreak/>
        <w:t>附件</w:t>
      </w:r>
      <w:r w:rsidRPr="00CE24D3">
        <w:rPr>
          <w:rFonts w:ascii="宋体" w:eastAsia="宋体" w:hAnsi="宋体"/>
          <w:sz w:val="28"/>
          <w:szCs w:val="24"/>
        </w:rPr>
        <w:t>7</w:t>
      </w:r>
    </w:p>
    <w:p w:rsidR="00287E5C" w:rsidRPr="00CE24D3" w:rsidRDefault="00000000">
      <w:pPr>
        <w:adjustRightInd w:val="0"/>
        <w:spacing w:line="640" w:lineRule="exact"/>
        <w:jc w:val="center"/>
        <w:rPr>
          <w:rFonts w:ascii="方正小标宋简体" w:eastAsia="方正小标宋简体" w:hAnsi="宋体"/>
          <w:sz w:val="36"/>
          <w:szCs w:val="24"/>
        </w:rPr>
      </w:pPr>
      <w:r w:rsidRPr="00CE24D3">
        <w:rPr>
          <w:rFonts w:ascii="方正小标宋简体" w:eastAsia="方正小标宋简体" w:hAnsi="宋体" w:hint="eastAsia"/>
          <w:sz w:val="36"/>
          <w:szCs w:val="24"/>
        </w:rPr>
        <w:t>质量管理小组概况统计表</w:t>
      </w:r>
    </w:p>
    <w:p w:rsidR="00287E5C" w:rsidRPr="00CE24D3" w:rsidRDefault="00000000">
      <w:pPr>
        <w:spacing w:line="160" w:lineRule="atLeast"/>
        <w:rPr>
          <w:sz w:val="24"/>
          <w:szCs w:val="24"/>
        </w:rPr>
      </w:pPr>
      <w:r w:rsidRPr="00CE24D3">
        <w:rPr>
          <w:rFonts w:ascii="宋体" w:hAnsi="宋体" w:hint="eastAsia"/>
          <w:sz w:val="24"/>
          <w:szCs w:val="24"/>
        </w:rPr>
        <w:t>填表单位</w:t>
      </w:r>
      <w:r w:rsidRPr="00CE24D3">
        <w:rPr>
          <w:rFonts w:hint="eastAsia"/>
          <w:sz w:val="24"/>
          <w:szCs w:val="24"/>
        </w:rPr>
        <w:t>：</w:t>
      </w:r>
      <w:r w:rsidRPr="00CE24D3">
        <w:rPr>
          <w:sz w:val="24"/>
          <w:szCs w:val="24"/>
        </w:rPr>
        <w:t xml:space="preserve">___________________    </w:t>
      </w:r>
      <w:proofErr w:type="gramStart"/>
      <w:r w:rsidRPr="00CE24D3">
        <w:rPr>
          <w:rFonts w:hint="eastAsia"/>
          <w:sz w:val="24"/>
          <w:szCs w:val="24"/>
        </w:rPr>
        <w:t xml:space="preserve">　　　　　　　　</w:t>
      </w:r>
      <w:proofErr w:type="gramEnd"/>
      <w:r w:rsidRPr="00CE24D3">
        <w:rPr>
          <w:rFonts w:hint="eastAsia"/>
          <w:sz w:val="24"/>
          <w:szCs w:val="24"/>
        </w:rPr>
        <w:t>总编号</w:t>
      </w:r>
      <w:r w:rsidRPr="00CE24D3">
        <w:rPr>
          <w:sz w:val="24"/>
          <w:szCs w:val="24"/>
        </w:rPr>
        <w:t>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
        <w:gridCol w:w="5868"/>
        <w:gridCol w:w="1070"/>
        <w:gridCol w:w="1071"/>
      </w:tblGrid>
      <w:tr w:rsidR="00CE24D3" w:rsidRPr="00CE24D3">
        <w:trPr>
          <w:trHeight w:val="775"/>
        </w:trPr>
        <w:tc>
          <w:tcPr>
            <w:tcW w:w="83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序号</w:t>
            </w:r>
          </w:p>
        </w:tc>
        <w:tc>
          <w:tcPr>
            <w:tcW w:w="5938"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 xml:space="preserve">项　</w:t>
            </w:r>
            <w:r w:rsidRPr="00CE24D3">
              <w:rPr>
                <w:sz w:val="24"/>
                <w:szCs w:val="24"/>
              </w:rPr>
              <w:t xml:space="preserve">  </w:t>
            </w:r>
            <w:r w:rsidRPr="00CE24D3">
              <w:rPr>
                <w:rFonts w:hint="eastAsia"/>
                <w:sz w:val="24"/>
                <w:szCs w:val="24"/>
              </w:rPr>
              <w:t>目</w:t>
            </w:r>
          </w:p>
        </w:tc>
        <w:tc>
          <w:tcPr>
            <w:tcW w:w="108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单位</w:t>
            </w:r>
          </w:p>
        </w:tc>
        <w:tc>
          <w:tcPr>
            <w:tcW w:w="1080" w:type="dxa"/>
            <w:vAlign w:val="center"/>
          </w:tcPr>
          <w:p w:rsidR="00287E5C" w:rsidRPr="00CE24D3" w:rsidRDefault="00000000">
            <w:pPr>
              <w:snapToGrid w:val="0"/>
              <w:jc w:val="center"/>
              <w:rPr>
                <w:rFonts w:eastAsia="Times New Roman"/>
                <w:sz w:val="30"/>
                <w:szCs w:val="24"/>
              </w:rPr>
            </w:pPr>
            <w:r w:rsidRPr="00CE24D3">
              <w:rPr>
                <w:rFonts w:hint="eastAsia"/>
                <w:sz w:val="30"/>
                <w:szCs w:val="24"/>
              </w:rPr>
              <w:t>数量</w:t>
            </w:r>
          </w:p>
        </w:tc>
      </w:tr>
      <w:tr w:rsidR="00CE24D3" w:rsidRPr="00CE24D3">
        <w:trPr>
          <w:trHeight w:val="756"/>
        </w:trPr>
        <w:tc>
          <w:tcPr>
            <w:tcW w:w="830" w:type="dxa"/>
            <w:vAlign w:val="center"/>
          </w:tcPr>
          <w:p w:rsidR="00287E5C" w:rsidRPr="00CE24D3" w:rsidRDefault="00000000">
            <w:pPr>
              <w:snapToGrid w:val="0"/>
              <w:jc w:val="center"/>
              <w:rPr>
                <w:sz w:val="24"/>
                <w:szCs w:val="24"/>
              </w:rPr>
            </w:pPr>
            <w:r w:rsidRPr="00CE24D3">
              <w:rPr>
                <w:sz w:val="24"/>
                <w:szCs w:val="24"/>
              </w:rPr>
              <w:t>1</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推行全面质量管理企业数</w:t>
            </w:r>
          </w:p>
        </w:tc>
        <w:tc>
          <w:tcPr>
            <w:tcW w:w="1080" w:type="dxa"/>
            <w:vAlign w:val="center"/>
          </w:tcPr>
          <w:p w:rsidR="00287E5C" w:rsidRPr="00CE24D3" w:rsidRDefault="00000000">
            <w:pPr>
              <w:snapToGrid w:val="0"/>
              <w:jc w:val="center"/>
              <w:rPr>
                <w:rFonts w:eastAsia="Times New Roman"/>
                <w:sz w:val="24"/>
                <w:szCs w:val="24"/>
              </w:rPr>
            </w:pPr>
            <w:proofErr w:type="gramStart"/>
            <w:r w:rsidRPr="00CE24D3">
              <w:rPr>
                <w:rFonts w:hint="eastAsia"/>
                <w:sz w:val="24"/>
                <w:szCs w:val="24"/>
              </w:rPr>
              <w:t>个</w:t>
            </w:r>
            <w:proofErr w:type="gramEnd"/>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66"/>
        </w:trPr>
        <w:tc>
          <w:tcPr>
            <w:tcW w:w="830" w:type="dxa"/>
            <w:vAlign w:val="center"/>
          </w:tcPr>
          <w:p w:rsidR="00287E5C" w:rsidRPr="00CE24D3" w:rsidRDefault="00000000">
            <w:pPr>
              <w:snapToGrid w:val="0"/>
              <w:jc w:val="center"/>
              <w:rPr>
                <w:sz w:val="24"/>
                <w:szCs w:val="24"/>
              </w:rPr>
            </w:pPr>
            <w:r w:rsidRPr="00CE24D3">
              <w:rPr>
                <w:sz w:val="24"/>
                <w:szCs w:val="24"/>
              </w:rPr>
              <w:t>2</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企业职工总数</w:t>
            </w:r>
          </w:p>
        </w:tc>
        <w:tc>
          <w:tcPr>
            <w:tcW w:w="108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万人</w:t>
            </w:r>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76"/>
        </w:trPr>
        <w:tc>
          <w:tcPr>
            <w:tcW w:w="830" w:type="dxa"/>
            <w:vAlign w:val="center"/>
          </w:tcPr>
          <w:p w:rsidR="00287E5C" w:rsidRPr="00CE24D3" w:rsidRDefault="00000000">
            <w:pPr>
              <w:snapToGrid w:val="0"/>
              <w:jc w:val="center"/>
              <w:rPr>
                <w:sz w:val="24"/>
                <w:szCs w:val="24"/>
              </w:rPr>
            </w:pPr>
            <w:r w:rsidRPr="00CE24D3">
              <w:rPr>
                <w:sz w:val="24"/>
                <w:szCs w:val="24"/>
              </w:rPr>
              <w:t>3</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历年来登记注册</w:t>
            </w:r>
            <w:r w:rsidRPr="00CE24D3">
              <w:rPr>
                <w:sz w:val="24"/>
                <w:szCs w:val="24"/>
              </w:rPr>
              <w:t>QC</w:t>
            </w:r>
            <w:r w:rsidRPr="00CE24D3">
              <w:rPr>
                <w:rFonts w:hint="eastAsia"/>
                <w:sz w:val="24"/>
                <w:szCs w:val="24"/>
              </w:rPr>
              <w:t>小组累计数量</w:t>
            </w:r>
          </w:p>
        </w:tc>
        <w:tc>
          <w:tcPr>
            <w:tcW w:w="1080" w:type="dxa"/>
            <w:vAlign w:val="center"/>
          </w:tcPr>
          <w:p w:rsidR="00287E5C" w:rsidRPr="00CE24D3" w:rsidRDefault="00000000">
            <w:pPr>
              <w:snapToGrid w:val="0"/>
              <w:jc w:val="center"/>
              <w:rPr>
                <w:rFonts w:eastAsia="Times New Roman"/>
                <w:sz w:val="24"/>
                <w:szCs w:val="24"/>
              </w:rPr>
            </w:pPr>
            <w:proofErr w:type="gramStart"/>
            <w:r w:rsidRPr="00CE24D3">
              <w:rPr>
                <w:rFonts w:hint="eastAsia"/>
                <w:sz w:val="24"/>
                <w:szCs w:val="24"/>
              </w:rPr>
              <w:t>个</w:t>
            </w:r>
            <w:proofErr w:type="gramEnd"/>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72"/>
        </w:trPr>
        <w:tc>
          <w:tcPr>
            <w:tcW w:w="830" w:type="dxa"/>
            <w:vAlign w:val="center"/>
          </w:tcPr>
          <w:p w:rsidR="00287E5C" w:rsidRPr="00CE24D3" w:rsidRDefault="00000000">
            <w:pPr>
              <w:snapToGrid w:val="0"/>
              <w:jc w:val="center"/>
              <w:rPr>
                <w:sz w:val="24"/>
                <w:szCs w:val="24"/>
              </w:rPr>
            </w:pPr>
            <w:r w:rsidRPr="00CE24D3">
              <w:rPr>
                <w:sz w:val="24"/>
                <w:szCs w:val="24"/>
              </w:rPr>
              <w:t>4</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本年度登记注册</w:t>
            </w:r>
            <w:r w:rsidRPr="00CE24D3">
              <w:rPr>
                <w:sz w:val="24"/>
                <w:szCs w:val="24"/>
              </w:rPr>
              <w:t>QC</w:t>
            </w:r>
            <w:r w:rsidRPr="00CE24D3">
              <w:rPr>
                <w:rFonts w:hint="eastAsia"/>
                <w:sz w:val="24"/>
                <w:szCs w:val="24"/>
              </w:rPr>
              <w:t>小组</w:t>
            </w:r>
          </w:p>
        </w:tc>
        <w:tc>
          <w:tcPr>
            <w:tcW w:w="1080" w:type="dxa"/>
            <w:vAlign w:val="center"/>
          </w:tcPr>
          <w:p w:rsidR="00287E5C" w:rsidRPr="00CE24D3" w:rsidRDefault="00000000">
            <w:pPr>
              <w:snapToGrid w:val="0"/>
              <w:jc w:val="center"/>
              <w:rPr>
                <w:rFonts w:eastAsia="Times New Roman"/>
                <w:sz w:val="24"/>
                <w:szCs w:val="24"/>
              </w:rPr>
            </w:pPr>
            <w:proofErr w:type="gramStart"/>
            <w:r w:rsidRPr="00CE24D3">
              <w:rPr>
                <w:rFonts w:hint="eastAsia"/>
                <w:sz w:val="24"/>
                <w:szCs w:val="24"/>
              </w:rPr>
              <w:t>个</w:t>
            </w:r>
            <w:proofErr w:type="gramEnd"/>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68"/>
        </w:trPr>
        <w:tc>
          <w:tcPr>
            <w:tcW w:w="830" w:type="dxa"/>
            <w:vAlign w:val="center"/>
          </w:tcPr>
          <w:p w:rsidR="00287E5C" w:rsidRPr="00CE24D3" w:rsidRDefault="00000000">
            <w:pPr>
              <w:snapToGrid w:val="0"/>
              <w:jc w:val="center"/>
              <w:rPr>
                <w:sz w:val="24"/>
                <w:szCs w:val="24"/>
              </w:rPr>
            </w:pPr>
            <w:r w:rsidRPr="00CE24D3">
              <w:rPr>
                <w:sz w:val="24"/>
                <w:szCs w:val="24"/>
              </w:rPr>
              <w:t>5</w:t>
            </w:r>
          </w:p>
        </w:tc>
        <w:tc>
          <w:tcPr>
            <w:tcW w:w="5938" w:type="dxa"/>
            <w:vAlign w:val="center"/>
          </w:tcPr>
          <w:p w:rsidR="00287E5C" w:rsidRPr="00CE24D3" w:rsidRDefault="00000000">
            <w:pPr>
              <w:snapToGrid w:val="0"/>
              <w:rPr>
                <w:rFonts w:eastAsia="Times New Roman"/>
                <w:sz w:val="24"/>
                <w:szCs w:val="24"/>
              </w:rPr>
            </w:pPr>
            <w:r w:rsidRPr="00CE24D3">
              <w:rPr>
                <w:sz w:val="24"/>
                <w:szCs w:val="24"/>
              </w:rPr>
              <w:t>QC</w:t>
            </w:r>
            <w:r w:rsidRPr="00CE24D3">
              <w:rPr>
                <w:rFonts w:hint="eastAsia"/>
                <w:sz w:val="24"/>
                <w:szCs w:val="24"/>
              </w:rPr>
              <w:t>小组当年取得成果数量</w:t>
            </w:r>
          </w:p>
        </w:tc>
        <w:tc>
          <w:tcPr>
            <w:tcW w:w="1080" w:type="dxa"/>
            <w:vAlign w:val="center"/>
          </w:tcPr>
          <w:p w:rsidR="00287E5C" w:rsidRPr="00CE24D3" w:rsidRDefault="00000000">
            <w:pPr>
              <w:snapToGrid w:val="0"/>
              <w:jc w:val="center"/>
              <w:rPr>
                <w:rFonts w:eastAsia="Times New Roman"/>
                <w:sz w:val="24"/>
                <w:szCs w:val="24"/>
              </w:rPr>
            </w:pPr>
            <w:proofErr w:type="gramStart"/>
            <w:r w:rsidRPr="00CE24D3">
              <w:rPr>
                <w:rFonts w:hint="eastAsia"/>
                <w:sz w:val="24"/>
                <w:szCs w:val="24"/>
              </w:rPr>
              <w:t>个</w:t>
            </w:r>
            <w:proofErr w:type="gramEnd"/>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64"/>
        </w:trPr>
        <w:tc>
          <w:tcPr>
            <w:tcW w:w="830" w:type="dxa"/>
            <w:vAlign w:val="center"/>
          </w:tcPr>
          <w:p w:rsidR="00287E5C" w:rsidRPr="00CE24D3" w:rsidRDefault="00000000">
            <w:pPr>
              <w:snapToGrid w:val="0"/>
              <w:jc w:val="center"/>
              <w:rPr>
                <w:sz w:val="24"/>
                <w:szCs w:val="24"/>
              </w:rPr>
            </w:pPr>
            <w:r w:rsidRPr="00CE24D3">
              <w:rPr>
                <w:sz w:val="24"/>
                <w:szCs w:val="24"/>
              </w:rPr>
              <w:t>6</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本年度开展活动的</w:t>
            </w:r>
            <w:r w:rsidRPr="00CE24D3">
              <w:rPr>
                <w:sz w:val="24"/>
                <w:szCs w:val="24"/>
              </w:rPr>
              <w:t>QC</w:t>
            </w:r>
            <w:r w:rsidRPr="00CE24D3">
              <w:rPr>
                <w:rFonts w:hint="eastAsia"/>
                <w:sz w:val="24"/>
                <w:szCs w:val="24"/>
              </w:rPr>
              <w:t>小组数量</w:t>
            </w:r>
          </w:p>
        </w:tc>
        <w:tc>
          <w:tcPr>
            <w:tcW w:w="1080" w:type="dxa"/>
            <w:vAlign w:val="center"/>
          </w:tcPr>
          <w:p w:rsidR="00287E5C" w:rsidRPr="00CE24D3" w:rsidRDefault="00000000">
            <w:pPr>
              <w:snapToGrid w:val="0"/>
              <w:jc w:val="center"/>
              <w:rPr>
                <w:rFonts w:eastAsia="Times New Roman"/>
                <w:sz w:val="24"/>
                <w:szCs w:val="24"/>
              </w:rPr>
            </w:pPr>
            <w:proofErr w:type="gramStart"/>
            <w:r w:rsidRPr="00CE24D3">
              <w:rPr>
                <w:rFonts w:hint="eastAsia"/>
                <w:sz w:val="24"/>
                <w:szCs w:val="24"/>
              </w:rPr>
              <w:t>个</w:t>
            </w:r>
            <w:proofErr w:type="gramEnd"/>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74"/>
        </w:trPr>
        <w:tc>
          <w:tcPr>
            <w:tcW w:w="830" w:type="dxa"/>
            <w:vAlign w:val="center"/>
          </w:tcPr>
          <w:p w:rsidR="00287E5C" w:rsidRPr="00CE24D3" w:rsidRDefault="00000000">
            <w:pPr>
              <w:snapToGrid w:val="0"/>
              <w:jc w:val="center"/>
              <w:rPr>
                <w:sz w:val="24"/>
                <w:szCs w:val="24"/>
              </w:rPr>
            </w:pPr>
            <w:r w:rsidRPr="00CE24D3">
              <w:rPr>
                <w:sz w:val="24"/>
                <w:szCs w:val="24"/>
              </w:rPr>
              <w:t>7</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本年度开展活动的</w:t>
            </w:r>
            <w:r w:rsidRPr="00CE24D3">
              <w:rPr>
                <w:sz w:val="24"/>
                <w:szCs w:val="24"/>
              </w:rPr>
              <w:t>QC</w:t>
            </w:r>
            <w:r w:rsidRPr="00CE24D3">
              <w:rPr>
                <w:rFonts w:hint="eastAsia"/>
                <w:sz w:val="24"/>
                <w:szCs w:val="24"/>
              </w:rPr>
              <w:t>小组直接效益</w:t>
            </w:r>
          </w:p>
        </w:tc>
        <w:tc>
          <w:tcPr>
            <w:tcW w:w="108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万元</w:t>
            </w:r>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56"/>
        </w:trPr>
        <w:tc>
          <w:tcPr>
            <w:tcW w:w="830" w:type="dxa"/>
            <w:vAlign w:val="center"/>
          </w:tcPr>
          <w:p w:rsidR="00287E5C" w:rsidRPr="00CE24D3" w:rsidRDefault="00000000">
            <w:pPr>
              <w:snapToGrid w:val="0"/>
              <w:jc w:val="center"/>
              <w:rPr>
                <w:sz w:val="24"/>
                <w:szCs w:val="24"/>
              </w:rPr>
            </w:pPr>
            <w:r w:rsidRPr="00CE24D3">
              <w:rPr>
                <w:sz w:val="24"/>
                <w:szCs w:val="24"/>
              </w:rPr>
              <w:t>8</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本年度</w:t>
            </w:r>
            <w:r w:rsidRPr="00CE24D3">
              <w:rPr>
                <w:sz w:val="24"/>
                <w:szCs w:val="24"/>
              </w:rPr>
              <w:t>QC</w:t>
            </w:r>
            <w:r w:rsidRPr="00CE24D3">
              <w:rPr>
                <w:rFonts w:hint="eastAsia"/>
                <w:sz w:val="24"/>
                <w:szCs w:val="24"/>
              </w:rPr>
              <w:t>小组成果率</w:t>
            </w:r>
            <w:r w:rsidRPr="00CE24D3">
              <w:rPr>
                <w:sz w:val="24"/>
                <w:szCs w:val="24"/>
              </w:rPr>
              <w:t>=</w:t>
            </w:r>
            <w:r w:rsidRPr="00CE24D3">
              <w:rPr>
                <w:rFonts w:hint="eastAsia"/>
                <w:sz w:val="24"/>
                <w:szCs w:val="24"/>
              </w:rPr>
              <w:t>取得成果数</w:t>
            </w:r>
            <w:r w:rsidRPr="00CE24D3">
              <w:rPr>
                <w:sz w:val="24"/>
                <w:szCs w:val="24"/>
              </w:rPr>
              <w:t>/</w:t>
            </w:r>
            <w:r w:rsidRPr="00CE24D3">
              <w:rPr>
                <w:rFonts w:hint="eastAsia"/>
                <w:sz w:val="24"/>
                <w:szCs w:val="24"/>
              </w:rPr>
              <w:t>注册小组数</w:t>
            </w:r>
            <w:r w:rsidRPr="00CE24D3">
              <w:rPr>
                <w:rFonts w:eastAsia="宋体" w:hint="eastAsia"/>
                <w:sz w:val="24"/>
                <w:szCs w:val="24"/>
              </w:rPr>
              <w:t>×</w:t>
            </w:r>
            <w:r w:rsidRPr="00CE24D3">
              <w:rPr>
                <w:rFonts w:ascii="宋体" w:eastAsia="宋体" w:hAnsi="宋体"/>
                <w:sz w:val="24"/>
                <w:szCs w:val="24"/>
              </w:rPr>
              <w:t>100%</w:t>
            </w:r>
          </w:p>
        </w:tc>
        <w:tc>
          <w:tcPr>
            <w:tcW w:w="1080" w:type="dxa"/>
            <w:vAlign w:val="center"/>
          </w:tcPr>
          <w:p w:rsidR="00287E5C" w:rsidRPr="00CE24D3" w:rsidRDefault="00000000">
            <w:pPr>
              <w:snapToGrid w:val="0"/>
              <w:jc w:val="center"/>
              <w:rPr>
                <w:sz w:val="24"/>
                <w:szCs w:val="24"/>
              </w:rPr>
            </w:pPr>
            <w:r w:rsidRPr="00CE24D3">
              <w:rPr>
                <w:sz w:val="24"/>
                <w:szCs w:val="24"/>
              </w:rPr>
              <w:t>%</w:t>
            </w:r>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930"/>
        </w:trPr>
        <w:tc>
          <w:tcPr>
            <w:tcW w:w="830" w:type="dxa"/>
            <w:vAlign w:val="center"/>
          </w:tcPr>
          <w:p w:rsidR="00287E5C" w:rsidRPr="00CE24D3" w:rsidRDefault="00000000">
            <w:pPr>
              <w:snapToGrid w:val="0"/>
              <w:jc w:val="center"/>
              <w:rPr>
                <w:sz w:val="24"/>
                <w:szCs w:val="24"/>
              </w:rPr>
            </w:pPr>
            <w:r w:rsidRPr="00CE24D3">
              <w:rPr>
                <w:sz w:val="24"/>
                <w:szCs w:val="24"/>
              </w:rPr>
              <w:t>9</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本年度</w:t>
            </w:r>
            <w:r w:rsidRPr="00CE24D3">
              <w:rPr>
                <w:sz w:val="24"/>
                <w:szCs w:val="24"/>
              </w:rPr>
              <w:t>QC</w:t>
            </w:r>
            <w:r w:rsidRPr="00CE24D3">
              <w:rPr>
                <w:rFonts w:hint="eastAsia"/>
                <w:sz w:val="24"/>
                <w:szCs w:val="24"/>
              </w:rPr>
              <w:t>小组普及率</w:t>
            </w:r>
            <w:r w:rsidRPr="00CE24D3">
              <w:rPr>
                <w:sz w:val="24"/>
                <w:szCs w:val="24"/>
              </w:rPr>
              <w:t>=</w:t>
            </w:r>
            <w:r w:rsidRPr="00CE24D3">
              <w:rPr>
                <w:rFonts w:hint="eastAsia"/>
                <w:sz w:val="24"/>
                <w:szCs w:val="24"/>
              </w:rPr>
              <w:t>参加</w:t>
            </w:r>
            <w:r w:rsidRPr="00CE24D3">
              <w:rPr>
                <w:sz w:val="24"/>
                <w:szCs w:val="24"/>
              </w:rPr>
              <w:t>QC</w:t>
            </w:r>
            <w:r w:rsidRPr="00CE24D3">
              <w:rPr>
                <w:rFonts w:hint="eastAsia"/>
                <w:sz w:val="24"/>
                <w:szCs w:val="24"/>
              </w:rPr>
              <w:t>小组人数</w:t>
            </w:r>
            <w:r w:rsidRPr="00CE24D3">
              <w:rPr>
                <w:sz w:val="24"/>
                <w:szCs w:val="24"/>
              </w:rPr>
              <w:t>/</w:t>
            </w:r>
            <w:r w:rsidRPr="00CE24D3">
              <w:rPr>
                <w:rFonts w:hint="eastAsia"/>
                <w:sz w:val="24"/>
                <w:szCs w:val="24"/>
              </w:rPr>
              <w:t>职工总数</w:t>
            </w:r>
            <w:r w:rsidRPr="00CE24D3">
              <w:rPr>
                <w:rFonts w:eastAsia="宋体" w:hint="eastAsia"/>
                <w:sz w:val="24"/>
                <w:szCs w:val="24"/>
              </w:rPr>
              <w:t>×</w:t>
            </w:r>
            <w:r w:rsidRPr="00CE24D3">
              <w:rPr>
                <w:rFonts w:ascii="宋体" w:eastAsia="宋体" w:hAnsi="宋体"/>
                <w:sz w:val="24"/>
                <w:szCs w:val="24"/>
              </w:rPr>
              <w:t>100%</w:t>
            </w:r>
          </w:p>
        </w:tc>
        <w:tc>
          <w:tcPr>
            <w:tcW w:w="1080" w:type="dxa"/>
            <w:vAlign w:val="center"/>
          </w:tcPr>
          <w:p w:rsidR="00287E5C" w:rsidRPr="00CE24D3" w:rsidRDefault="00000000">
            <w:pPr>
              <w:snapToGrid w:val="0"/>
              <w:jc w:val="center"/>
              <w:rPr>
                <w:sz w:val="24"/>
                <w:szCs w:val="24"/>
              </w:rPr>
            </w:pPr>
            <w:r w:rsidRPr="00CE24D3">
              <w:rPr>
                <w:sz w:val="24"/>
                <w:szCs w:val="24"/>
              </w:rPr>
              <w:t>%</w:t>
            </w:r>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78"/>
        </w:trPr>
        <w:tc>
          <w:tcPr>
            <w:tcW w:w="830" w:type="dxa"/>
            <w:vAlign w:val="center"/>
          </w:tcPr>
          <w:p w:rsidR="00287E5C" w:rsidRPr="00CE24D3" w:rsidRDefault="00000000">
            <w:pPr>
              <w:snapToGrid w:val="0"/>
              <w:jc w:val="center"/>
              <w:rPr>
                <w:sz w:val="24"/>
                <w:szCs w:val="24"/>
              </w:rPr>
            </w:pPr>
            <w:r w:rsidRPr="00CE24D3">
              <w:rPr>
                <w:sz w:val="24"/>
                <w:szCs w:val="24"/>
              </w:rPr>
              <w:t>10</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参加</w:t>
            </w:r>
            <w:r w:rsidRPr="00CE24D3">
              <w:rPr>
                <w:sz w:val="24"/>
                <w:szCs w:val="24"/>
              </w:rPr>
              <w:t>QC</w:t>
            </w:r>
            <w:r w:rsidRPr="00CE24D3">
              <w:rPr>
                <w:rFonts w:hint="eastAsia"/>
                <w:sz w:val="24"/>
                <w:szCs w:val="24"/>
              </w:rPr>
              <w:t>小组培训</w:t>
            </w:r>
          </w:p>
        </w:tc>
        <w:tc>
          <w:tcPr>
            <w:tcW w:w="108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人次</w:t>
            </w:r>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60"/>
        </w:trPr>
        <w:tc>
          <w:tcPr>
            <w:tcW w:w="830" w:type="dxa"/>
            <w:vAlign w:val="center"/>
          </w:tcPr>
          <w:p w:rsidR="00287E5C" w:rsidRPr="00CE24D3" w:rsidRDefault="00000000">
            <w:pPr>
              <w:snapToGrid w:val="0"/>
              <w:jc w:val="center"/>
              <w:rPr>
                <w:sz w:val="24"/>
                <w:szCs w:val="24"/>
              </w:rPr>
            </w:pPr>
            <w:r w:rsidRPr="00CE24D3">
              <w:rPr>
                <w:sz w:val="24"/>
                <w:szCs w:val="24"/>
              </w:rPr>
              <w:t>11</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本年度</w:t>
            </w:r>
            <w:r w:rsidRPr="00CE24D3">
              <w:rPr>
                <w:sz w:val="24"/>
                <w:szCs w:val="24"/>
              </w:rPr>
              <w:t>QC</w:t>
            </w:r>
            <w:r w:rsidRPr="00CE24D3">
              <w:rPr>
                <w:rFonts w:hint="eastAsia"/>
                <w:sz w:val="24"/>
                <w:szCs w:val="24"/>
              </w:rPr>
              <w:t>小组成员提合理化建议数量</w:t>
            </w:r>
          </w:p>
        </w:tc>
        <w:tc>
          <w:tcPr>
            <w:tcW w:w="108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条</w:t>
            </w:r>
          </w:p>
        </w:tc>
        <w:tc>
          <w:tcPr>
            <w:tcW w:w="1080" w:type="dxa"/>
            <w:vAlign w:val="center"/>
          </w:tcPr>
          <w:p w:rsidR="00287E5C" w:rsidRPr="00CE24D3" w:rsidRDefault="00287E5C">
            <w:pPr>
              <w:snapToGrid w:val="0"/>
              <w:jc w:val="center"/>
              <w:rPr>
                <w:rFonts w:eastAsia="Times New Roman"/>
                <w:sz w:val="30"/>
                <w:szCs w:val="24"/>
              </w:rPr>
            </w:pPr>
          </w:p>
        </w:tc>
      </w:tr>
      <w:tr w:rsidR="00CE24D3" w:rsidRPr="00CE24D3">
        <w:trPr>
          <w:trHeight w:val="770"/>
        </w:trPr>
        <w:tc>
          <w:tcPr>
            <w:tcW w:w="830" w:type="dxa"/>
            <w:vAlign w:val="center"/>
          </w:tcPr>
          <w:p w:rsidR="00287E5C" w:rsidRPr="00CE24D3" w:rsidRDefault="00000000">
            <w:pPr>
              <w:snapToGrid w:val="0"/>
              <w:jc w:val="center"/>
              <w:rPr>
                <w:sz w:val="24"/>
                <w:szCs w:val="24"/>
              </w:rPr>
            </w:pPr>
            <w:r w:rsidRPr="00CE24D3">
              <w:rPr>
                <w:sz w:val="24"/>
                <w:szCs w:val="24"/>
              </w:rPr>
              <w:t>12</w:t>
            </w:r>
          </w:p>
        </w:tc>
        <w:tc>
          <w:tcPr>
            <w:tcW w:w="5938" w:type="dxa"/>
            <w:vAlign w:val="center"/>
          </w:tcPr>
          <w:p w:rsidR="00287E5C" w:rsidRPr="00CE24D3" w:rsidRDefault="00000000">
            <w:pPr>
              <w:snapToGrid w:val="0"/>
              <w:rPr>
                <w:rFonts w:eastAsia="Times New Roman"/>
                <w:sz w:val="24"/>
                <w:szCs w:val="24"/>
              </w:rPr>
            </w:pPr>
            <w:r w:rsidRPr="00CE24D3">
              <w:rPr>
                <w:rFonts w:hint="eastAsia"/>
                <w:sz w:val="24"/>
                <w:szCs w:val="24"/>
              </w:rPr>
              <w:t>具有中国质协</w:t>
            </w:r>
            <w:r w:rsidRPr="00CE24D3">
              <w:rPr>
                <w:sz w:val="24"/>
                <w:szCs w:val="24"/>
              </w:rPr>
              <w:t>QC</w:t>
            </w:r>
            <w:r w:rsidRPr="00CE24D3">
              <w:rPr>
                <w:rFonts w:hint="eastAsia"/>
                <w:sz w:val="24"/>
                <w:szCs w:val="24"/>
              </w:rPr>
              <w:t>小组活动推进者资格</w:t>
            </w:r>
          </w:p>
        </w:tc>
        <w:tc>
          <w:tcPr>
            <w:tcW w:w="1080" w:type="dxa"/>
            <w:vAlign w:val="center"/>
          </w:tcPr>
          <w:p w:rsidR="00287E5C" w:rsidRPr="00CE24D3" w:rsidRDefault="00000000">
            <w:pPr>
              <w:snapToGrid w:val="0"/>
              <w:jc w:val="center"/>
              <w:rPr>
                <w:rFonts w:eastAsia="Times New Roman"/>
                <w:sz w:val="24"/>
                <w:szCs w:val="24"/>
              </w:rPr>
            </w:pPr>
            <w:r w:rsidRPr="00CE24D3">
              <w:rPr>
                <w:rFonts w:hint="eastAsia"/>
                <w:sz w:val="24"/>
                <w:szCs w:val="24"/>
              </w:rPr>
              <w:t>人</w:t>
            </w:r>
          </w:p>
        </w:tc>
        <w:tc>
          <w:tcPr>
            <w:tcW w:w="1080" w:type="dxa"/>
            <w:vAlign w:val="center"/>
          </w:tcPr>
          <w:p w:rsidR="00287E5C" w:rsidRPr="00CE24D3" w:rsidRDefault="00287E5C">
            <w:pPr>
              <w:snapToGrid w:val="0"/>
              <w:jc w:val="center"/>
              <w:rPr>
                <w:rFonts w:eastAsia="Times New Roman"/>
                <w:sz w:val="30"/>
                <w:szCs w:val="24"/>
              </w:rPr>
            </w:pPr>
          </w:p>
        </w:tc>
      </w:tr>
      <w:tr w:rsidR="00287E5C" w:rsidRPr="00CE24D3">
        <w:trPr>
          <w:trHeight w:val="930"/>
        </w:trPr>
        <w:tc>
          <w:tcPr>
            <w:tcW w:w="830" w:type="dxa"/>
          </w:tcPr>
          <w:p w:rsidR="00287E5C" w:rsidRPr="00CE24D3" w:rsidRDefault="00287E5C">
            <w:pPr>
              <w:snapToGrid w:val="0"/>
              <w:rPr>
                <w:rFonts w:eastAsia="Times New Roman"/>
                <w:sz w:val="24"/>
                <w:szCs w:val="24"/>
              </w:rPr>
            </w:pPr>
          </w:p>
        </w:tc>
        <w:tc>
          <w:tcPr>
            <w:tcW w:w="5938" w:type="dxa"/>
          </w:tcPr>
          <w:p w:rsidR="00287E5C" w:rsidRPr="00CE24D3" w:rsidRDefault="00000000">
            <w:pPr>
              <w:snapToGrid w:val="0"/>
              <w:ind w:left="762" w:hangingChars="323" w:hanging="762"/>
              <w:rPr>
                <w:rFonts w:eastAsia="Times New Roman"/>
                <w:sz w:val="24"/>
                <w:szCs w:val="24"/>
              </w:rPr>
            </w:pPr>
            <w:r w:rsidRPr="00CE24D3">
              <w:rPr>
                <w:rFonts w:hint="eastAsia"/>
                <w:sz w:val="24"/>
                <w:szCs w:val="24"/>
              </w:rPr>
              <w:t>注：</w:t>
            </w:r>
            <w:r w:rsidRPr="00CE24D3">
              <w:rPr>
                <w:sz w:val="24"/>
                <w:szCs w:val="24"/>
              </w:rPr>
              <w:t>1</w:t>
            </w:r>
            <w:r w:rsidRPr="00CE24D3">
              <w:rPr>
                <w:rFonts w:hint="eastAsia"/>
                <w:sz w:val="24"/>
                <w:szCs w:val="24"/>
              </w:rPr>
              <w:t>、</w:t>
            </w:r>
            <w:proofErr w:type="gramStart"/>
            <w:r w:rsidRPr="00CE24D3">
              <w:rPr>
                <w:rFonts w:hint="eastAsia"/>
                <w:sz w:val="24"/>
                <w:szCs w:val="24"/>
              </w:rPr>
              <w:t>各统计</w:t>
            </w:r>
            <w:proofErr w:type="gramEnd"/>
            <w:r w:rsidRPr="00CE24D3">
              <w:rPr>
                <w:rFonts w:hint="eastAsia"/>
                <w:sz w:val="24"/>
                <w:szCs w:val="24"/>
              </w:rPr>
              <w:t>数字，务必扣除行业直属企业数。</w:t>
            </w:r>
          </w:p>
          <w:p w:rsidR="00287E5C" w:rsidRPr="00CE24D3" w:rsidRDefault="00000000">
            <w:pPr>
              <w:snapToGrid w:val="0"/>
              <w:rPr>
                <w:rFonts w:eastAsia="Times New Roman"/>
                <w:sz w:val="24"/>
                <w:szCs w:val="24"/>
              </w:rPr>
            </w:pPr>
            <w:r w:rsidRPr="00CE24D3">
              <w:rPr>
                <w:rFonts w:hint="eastAsia"/>
                <w:sz w:val="24"/>
                <w:szCs w:val="24"/>
              </w:rPr>
              <w:t xml:space="preserve">　　</w:t>
            </w:r>
            <w:r w:rsidRPr="00CE24D3">
              <w:rPr>
                <w:sz w:val="24"/>
                <w:szCs w:val="24"/>
              </w:rPr>
              <w:t>2</w:t>
            </w:r>
            <w:r w:rsidRPr="00CE24D3">
              <w:rPr>
                <w:rFonts w:hint="eastAsia"/>
                <w:sz w:val="24"/>
                <w:szCs w:val="24"/>
              </w:rPr>
              <w:t>、现</w:t>
            </w:r>
            <w:r w:rsidRPr="00CE24D3">
              <w:rPr>
                <w:sz w:val="24"/>
                <w:szCs w:val="24"/>
              </w:rPr>
              <w:t>QC</w:t>
            </w:r>
            <w:r w:rsidRPr="00CE24D3">
              <w:rPr>
                <w:rFonts w:hint="eastAsia"/>
                <w:sz w:val="24"/>
                <w:szCs w:val="24"/>
              </w:rPr>
              <w:t>小组工作联系人：</w:t>
            </w:r>
          </w:p>
          <w:p w:rsidR="00287E5C" w:rsidRPr="00CE24D3" w:rsidRDefault="00000000">
            <w:pPr>
              <w:snapToGrid w:val="0"/>
              <w:rPr>
                <w:rFonts w:eastAsia="Times New Roman"/>
                <w:sz w:val="24"/>
                <w:szCs w:val="24"/>
              </w:rPr>
            </w:pPr>
            <w:r w:rsidRPr="00CE24D3">
              <w:rPr>
                <w:rFonts w:hint="eastAsia"/>
                <w:sz w:val="24"/>
                <w:szCs w:val="24"/>
              </w:rPr>
              <w:t xml:space="preserve">　　　</w:t>
            </w:r>
            <w:r w:rsidRPr="00CE24D3">
              <w:rPr>
                <w:sz w:val="24"/>
                <w:szCs w:val="24"/>
              </w:rPr>
              <w:t xml:space="preserve"> </w:t>
            </w:r>
            <w:r w:rsidRPr="00CE24D3">
              <w:rPr>
                <w:rFonts w:hint="eastAsia"/>
                <w:sz w:val="24"/>
                <w:szCs w:val="24"/>
              </w:rPr>
              <w:t>联系电话：</w:t>
            </w:r>
          </w:p>
        </w:tc>
        <w:tc>
          <w:tcPr>
            <w:tcW w:w="1080" w:type="dxa"/>
            <w:vAlign w:val="center"/>
          </w:tcPr>
          <w:p w:rsidR="00287E5C" w:rsidRPr="00CE24D3" w:rsidRDefault="00287E5C">
            <w:pPr>
              <w:snapToGrid w:val="0"/>
              <w:jc w:val="center"/>
              <w:rPr>
                <w:rFonts w:eastAsia="Times New Roman"/>
                <w:sz w:val="24"/>
                <w:szCs w:val="24"/>
              </w:rPr>
            </w:pPr>
          </w:p>
        </w:tc>
        <w:tc>
          <w:tcPr>
            <w:tcW w:w="1080" w:type="dxa"/>
            <w:vAlign w:val="center"/>
          </w:tcPr>
          <w:p w:rsidR="00287E5C" w:rsidRPr="00CE24D3" w:rsidRDefault="00287E5C">
            <w:pPr>
              <w:snapToGrid w:val="0"/>
              <w:jc w:val="center"/>
              <w:rPr>
                <w:rFonts w:eastAsia="Times New Roman"/>
                <w:sz w:val="30"/>
                <w:szCs w:val="24"/>
              </w:rPr>
            </w:pPr>
          </w:p>
        </w:tc>
      </w:tr>
    </w:tbl>
    <w:p w:rsidR="00287E5C" w:rsidRPr="00CE24D3" w:rsidRDefault="00287E5C">
      <w:pPr>
        <w:spacing w:line="260" w:lineRule="atLeast"/>
        <w:jc w:val="center"/>
        <w:rPr>
          <w:rFonts w:eastAsia="宋体"/>
          <w:b/>
          <w:sz w:val="24"/>
          <w:szCs w:val="24"/>
        </w:rPr>
      </w:pPr>
    </w:p>
    <w:tbl>
      <w:tblPr>
        <w:tblpPr w:leftFromText="181" w:rightFromText="181" w:horzAnchor="margin" w:tblpXSpec="center" w:tblpYSpec="bottom"/>
        <w:tblW w:w="0" w:type="auto"/>
        <w:tblBorders>
          <w:top w:val="single" w:sz="8" w:space="0" w:color="auto"/>
          <w:bottom w:val="single" w:sz="8" w:space="0" w:color="auto"/>
          <w:insideH w:val="single" w:sz="4" w:space="0" w:color="auto"/>
          <w:insideV w:val="single" w:sz="8" w:space="0" w:color="auto"/>
        </w:tblBorders>
        <w:tblLayout w:type="fixed"/>
        <w:tblCellMar>
          <w:left w:w="0" w:type="dxa"/>
          <w:right w:w="0" w:type="dxa"/>
        </w:tblCellMar>
        <w:tblLook w:val="04A0" w:firstRow="1" w:lastRow="0" w:firstColumn="1" w:lastColumn="0" w:noHBand="0" w:noVBand="1"/>
      </w:tblPr>
      <w:tblGrid>
        <w:gridCol w:w="8844"/>
      </w:tblGrid>
      <w:tr w:rsidR="00CE24D3" w:rsidRPr="00CE24D3">
        <w:trPr>
          <w:trHeight w:val="510"/>
        </w:trPr>
        <w:tc>
          <w:tcPr>
            <w:tcW w:w="8844" w:type="dxa"/>
            <w:tcBorders>
              <w:top w:val="single" w:sz="8" w:space="0" w:color="auto"/>
              <w:bottom w:val="single" w:sz="8" w:space="0" w:color="auto"/>
            </w:tcBorders>
            <w:vAlign w:val="center"/>
          </w:tcPr>
          <w:p w:rsidR="00287E5C" w:rsidRPr="00CE24D3" w:rsidRDefault="00000000">
            <w:pPr>
              <w:pStyle w:val="a9"/>
              <w:adjustRightInd w:val="0"/>
              <w:spacing w:line="240" w:lineRule="atLeast"/>
              <w:ind w:leftChars="100" w:left="1088" w:rightChars="100" w:right="316" w:hangingChars="280" w:hanging="772"/>
              <w:rPr>
                <w:rFonts w:ascii="方正仿宋简体" w:cs="方正仿宋简体"/>
                <w:sz w:val="28"/>
                <w:szCs w:val="28"/>
              </w:rPr>
            </w:pPr>
            <w:r w:rsidRPr="00CE24D3">
              <w:rPr>
                <w:rFonts w:ascii="方正仿宋简体" w:cs="方正仿宋简体" w:hint="eastAsia"/>
                <w:sz w:val="28"/>
                <w:szCs w:val="28"/>
              </w:rPr>
              <w:lastRenderedPageBreak/>
              <w:t>中国石油工程建设协会</w:t>
            </w:r>
            <w:r w:rsidRPr="00CE24D3">
              <w:rPr>
                <w:rFonts w:ascii="方正仿宋简体" w:cs="方正仿宋简体"/>
                <w:sz w:val="28"/>
                <w:szCs w:val="28"/>
              </w:rPr>
              <w:t xml:space="preserve">                   202</w:t>
            </w:r>
            <w:r w:rsidR="00C57E8C" w:rsidRPr="00CE24D3">
              <w:rPr>
                <w:rFonts w:ascii="方正仿宋简体" w:cs="方正仿宋简体"/>
                <w:sz w:val="28"/>
                <w:szCs w:val="28"/>
              </w:rPr>
              <w:t>3</w:t>
            </w:r>
            <w:r w:rsidRPr="00CE24D3">
              <w:rPr>
                <w:rFonts w:ascii="方正仿宋简体" w:cs="方正仿宋简体" w:hint="eastAsia"/>
                <w:sz w:val="28"/>
                <w:szCs w:val="28"/>
              </w:rPr>
              <w:t>年</w:t>
            </w:r>
            <w:r w:rsidR="00C57E8C" w:rsidRPr="00CE24D3">
              <w:rPr>
                <w:rFonts w:ascii="方正仿宋简体" w:cs="方正仿宋简体"/>
                <w:sz w:val="28"/>
                <w:szCs w:val="28"/>
              </w:rPr>
              <w:t>2</w:t>
            </w:r>
            <w:r w:rsidRPr="00CE24D3">
              <w:rPr>
                <w:rFonts w:ascii="方正仿宋简体" w:cs="方正仿宋简体" w:hint="eastAsia"/>
                <w:sz w:val="28"/>
                <w:szCs w:val="28"/>
              </w:rPr>
              <w:t>月</w:t>
            </w:r>
            <w:r w:rsidRPr="00CE24D3">
              <w:rPr>
                <w:rFonts w:ascii="方正仿宋简体" w:cs="方正仿宋简体"/>
                <w:sz w:val="28"/>
                <w:szCs w:val="28"/>
              </w:rPr>
              <w:t>1</w:t>
            </w:r>
            <w:r w:rsidRPr="00CE24D3">
              <w:rPr>
                <w:rFonts w:ascii="方正仿宋简体" w:cs="方正仿宋简体" w:hint="eastAsia"/>
                <w:sz w:val="28"/>
                <w:szCs w:val="28"/>
              </w:rPr>
              <w:t>日印发</w:t>
            </w:r>
          </w:p>
        </w:tc>
      </w:tr>
    </w:tbl>
    <w:p w:rsidR="00287E5C" w:rsidRPr="00CE24D3" w:rsidRDefault="00287E5C" w:rsidP="00C57E8C">
      <w:pPr>
        <w:spacing w:line="260" w:lineRule="atLeast"/>
        <w:rPr>
          <w:rFonts w:eastAsia="宋体"/>
          <w:b/>
          <w:sz w:val="24"/>
          <w:szCs w:val="24"/>
        </w:rPr>
      </w:pPr>
    </w:p>
    <w:sectPr w:rsidR="00287E5C" w:rsidRPr="00CE24D3">
      <w:headerReference w:type="default" r:id="rId7"/>
      <w:footerReference w:type="default" r:id="rId8"/>
      <w:pgSz w:w="11906" w:h="16838"/>
      <w:pgMar w:top="1418" w:right="1474" w:bottom="1418" w:left="1588" w:header="851" w:footer="1474" w:gutter="0"/>
      <w:pgNumType w:start="3"/>
      <w:cols w:space="720"/>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3ECA" w:rsidRDefault="00713ECA">
      <w:r>
        <w:separator/>
      </w:r>
    </w:p>
  </w:endnote>
  <w:endnote w:type="continuationSeparator" w:id="0">
    <w:p w:rsidR="00713ECA" w:rsidRDefault="00713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E5C" w:rsidRDefault="00000000">
    <w:pPr>
      <w:pStyle w:val="ae"/>
      <w:framePr w:w="1588" w:h="357" w:wrap="auto" w:vAnchor="text" w:hAnchor="page" w:x="8806" w:y="429"/>
      <w:jc w:val="center"/>
      <w:rPr>
        <w:rStyle w:val="af3"/>
        <w:rFonts w:ascii="宋体" w:eastAsia="宋体" w:hAnsi="宋体"/>
        <w:sz w:val="28"/>
      </w:rPr>
    </w:pPr>
    <w:r>
      <w:rPr>
        <w:rStyle w:val="af3"/>
        <w:rFonts w:ascii="宋体" w:eastAsia="宋体" w:hAnsi="宋体"/>
        <w:sz w:val="28"/>
      </w:rPr>
      <w:t xml:space="preserve">— </w:t>
    </w:r>
    <w:r>
      <w:rPr>
        <w:rStyle w:val="af3"/>
        <w:rFonts w:ascii="宋体" w:eastAsia="宋体" w:hAnsi="宋体"/>
        <w:sz w:val="28"/>
      </w:rPr>
      <w:fldChar w:fldCharType="begin"/>
    </w:r>
    <w:r>
      <w:rPr>
        <w:rStyle w:val="af3"/>
        <w:rFonts w:ascii="宋体" w:eastAsia="宋体" w:hAnsi="宋体"/>
        <w:sz w:val="28"/>
      </w:rPr>
      <w:instrText xml:space="preserve">PAGE  </w:instrText>
    </w:r>
    <w:r>
      <w:rPr>
        <w:rStyle w:val="af3"/>
        <w:rFonts w:ascii="宋体" w:eastAsia="宋体" w:hAnsi="宋体"/>
        <w:sz w:val="28"/>
      </w:rPr>
      <w:fldChar w:fldCharType="separate"/>
    </w:r>
    <w:r>
      <w:rPr>
        <w:rStyle w:val="af3"/>
        <w:rFonts w:ascii="宋体" w:eastAsia="宋体" w:hAnsi="宋体"/>
        <w:sz w:val="28"/>
      </w:rPr>
      <w:t>7</w:t>
    </w:r>
    <w:r>
      <w:rPr>
        <w:rStyle w:val="af3"/>
        <w:rFonts w:ascii="宋体" w:eastAsia="宋体" w:hAnsi="宋体"/>
        <w:sz w:val="28"/>
      </w:rPr>
      <w:fldChar w:fldCharType="end"/>
    </w:r>
    <w:r>
      <w:rPr>
        <w:rStyle w:val="af3"/>
        <w:rFonts w:ascii="宋体" w:eastAsia="宋体" w:hAnsi="宋体"/>
        <w:sz w:val="28"/>
      </w:rPr>
      <w:t xml:space="preserve"> —</w:t>
    </w:r>
  </w:p>
  <w:p w:rsidR="00287E5C" w:rsidRDefault="00287E5C">
    <w:pPr>
      <w:pStyle w:val="ae"/>
      <w:ind w:right="360" w:firstLine="360"/>
      <w:rPr>
        <w:rFonts w:eastAsia="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3ECA" w:rsidRDefault="00713ECA">
      <w:r>
        <w:separator/>
      </w:r>
    </w:p>
  </w:footnote>
  <w:footnote w:type="continuationSeparator" w:id="0">
    <w:p w:rsidR="00713ECA" w:rsidRDefault="00713E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7E5C" w:rsidRDefault="00287E5C">
    <w:pPr>
      <w:pStyle w:val="af"/>
      <w:pBdr>
        <w:bottom w:val="none" w:sz="0" w:space="0" w:color="auto"/>
      </w:pBdr>
      <w:rPr>
        <w:rFonts w:eastAsia="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12FF04B"/>
    <w:multiLevelType w:val="singleLevel"/>
    <w:tmpl w:val="F12FF04B"/>
    <w:lvl w:ilvl="0">
      <w:start w:val="1"/>
      <w:numFmt w:val="decimal"/>
      <w:lvlText w:val="%1."/>
      <w:lvlJc w:val="left"/>
      <w:pPr>
        <w:tabs>
          <w:tab w:val="left" w:pos="312"/>
        </w:tabs>
      </w:pPr>
      <w:rPr>
        <w:rFonts w:cs="Times New Roman"/>
      </w:rPr>
    </w:lvl>
  </w:abstractNum>
  <w:abstractNum w:abstractNumId="1" w15:restartNumberingAfterBreak="0">
    <w:nsid w:val="F5258EFA"/>
    <w:multiLevelType w:val="multilevel"/>
    <w:tmpl w:val="F5258EFA"/>
    <w:lvl w:ilvl="0">
      <w:start w:val="1"/>
      <w:numFmt w:val="decimal"/>
      <w:suff w:val="space"/>
      <w:lvlText w:val="%1."/>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start w:val="1"/>
      <w:numFmt w:val="decimal"/>
      <w:lvlText w:val="."/>
      <w:lvlJc w:val="left"/>
      <w:rPr>
        <w:rFonts w:cs="Times New Roman"/>
      </w:rPr>
    </w:lvl>
  </w:abstractNum>
  <w:abstractNum w:abstractNumId="2" w15:restartNumberingAfterBreak="0">
    <w:nsid w:val="F6D8EF69"/>
    <w:multiLevelType w:val="multilevel"/>
    <w:tmpl w:val="F6D8EF69"/>
    <w:lvl w:ilvl="0">
      <w:start w:val="1"/>
      <w:numFmt w:val="decimal"/>
      <w:suff w:val="space"/>
      <w:lvlText w:val="%1."/>
      <w:lvlJc w:val="left"/>
      <w:rPr>
        <w:rFonts w:cs="Times New Roman"/>
      </w:rPr>
    </w:lvl>
    <w:lvl w:ilvl="1">
      <w:start w:val="1"/>
      <w:numFmt w:val="decimal"/>
      <w:lvlText w:val="."/>
      <w:lvlJc w:val="left"/>
      <w:rPr>
        <w:rFonts w:cs="Times New Roman"/>
        <w:u w:val="none"/>
      </w:rPr>
    </w:lvl>
    <w:lvl w:ilvl="2">
      <w:start w:val="1"/>
      <w:numFmt w:val="decimal"/>
      <w:lvlText w:val="."/>
      <w:lvlJc w:val="left"/>
      <w:rPr>
        <w:rFonts w:cs="Times New Roman"/>
        <w:u w:val="none"/>
      </w:rPr>
    </w:lvl>
    <w:lvl w:ilvl="3">
      <w:start w:val="1"/>
      <w:numFmt w:val="decimal"/>
      <w:lvlText w:val="."/>
      <w:lvlJc w:val="left"/>
      <w:rPr>
        <w:rFonts w:cs="Times New Roman"/>
        <w:u w:val="none"/>
      </w:rPr>
    </w:lvl>
    <w:lvl w:ilvl="4">
      <w:start w:val="1"/>
      <w:numFmt w:val="decimal"/>
      <w:lvlText w:val="."/>
      <w:lvlJc w:val="left"/>
      <w:rPr>
        <w:rFonts w:cs="Times New Roman"/>
        <w:u w:val="none"/>
      </w:rPr>
    </w:lvl>
    <w:lvl w:ilvl="5">
      <w:start w:val="1"/>
      <w:numFmt w:val="decimal"/>
      <w:lvlText w:val="."/>
      <w:lvlJc w:val="left"/>
      <w:rPr>
        <w:rFonts w:cs="Times New Roman"/>
        <w:u w:val="none"/>
      </w:rPr>
    </w:lvl>
    <w:lvl w:ilvl="6">
      <w:start w:val="1"/>
      <w:numFmt w:val="decimal"/>
      <w:lvlText w:val="."/>
      <w:lvlJc w:val="left"/>
      <w:rPr>
        <w:rFonts w:cs="Times New Roman"/>
        <w:u w:val="none"/>
      </w:rPr>
    </w:lvl>
    <w:lvl w:ilvl="7">
      <w:start w:val="1"/>
      <w:numFmt w:val="decimal"/>
      <w:lvlText w:val="."/>
      <w:lvlJc w:val="left"/>
      <w:rPr>
        <w:rFonts w:cs="Times New Roman"/>
        <w:u w:val="none"/>
      </w:rPr>
    </w:lvl>
    <w:lvl w:ilvl="8">
      <w:start w:val="1"/>
      <w:numFmt w:val="decimal"/>
      <w:lvlText w:val="."/>
      <w:lvlJc w:val="left"/>
      <w:rPr>
        <w:rFonts w:cs="Times New Roman"/>
        <w:u w:val="none"/>
      </w:rPr>
    </w:lvl>
  </w:abstractNum>
  <w:abstractNum w:abstractNumId="3" w15:restartNumberingAfterBreak="0">
    <w:nsid w:val="00000005"/>
    <w:multiLevelType w:val="multilevel"/>
    <w:tmpl w:val="00000005"/>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4" w15:restartNumberingAfterBreak="0">
    <w:nsid w:val="00000009"/>
    <w:multiLevelType w:val="multilevel"/>
    <w:tmpl w:val="00000009"/>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5" w15:restartNumberingAfterBreak="0">
    <w:nsid w:val="0000000D"/>
    <w:multiLevelType w:val="multilevel"/>
    <w:tmpl w:val="0000000D"/>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abstractNum w:abstractNumId="6" w15:restartNumberingAfterBreak="0">
    <w:nsid w:val="00000010"/>
    <w:multiLevelType w:val="multilevel"/>
    <w:tmpl w:val="00000010"/>
    <w:lvl w:ilvl="0">
      <w:start w:val="1"/>
      <w:numFmt w:val="decimal"/>
      <w:lvlText w:val="(%1)"/>
      <w:lvlJc w:val="left"/>
      <w:pPr>
        <w:tabs>
          <w:tab w:val="left" w:pos="360"/>
        </w:tabs>
        <w:ind w:left="360" w:hanging="360"/>
      </w:pPr>
      <w:rPr>
        <w:rFonts w:ascii="Times New Roman" w:eastAsia="宋体" w:hAnsi="Times New Roman" w:cs="Times New Roman"/>
      </w:rPr>
    </w:lvl>
    <w:lvl w:ilvl="1">
      <w:start w:val="1"/>
      <w:numFmt w:val="lowerLetter"/>
      <w:lvlText w:val="%2)"/>
      <w:lvlJc w:val="left"/>
      <w:pPr>
        <w:tabs>
          <w:tab w:val="left" w:pos="840"/>
        </w:tabs>
        <w:ind w:left="840" w:hanging="420"/>
      </w:pPr>
      <w:rPr>
        <w:rFonts w:ascii="Times New Roman" w:eastAsia="宋体" w:hAnsi="Times New Roman" w:cs="Times New Roman"/>
      </w:rPr>
    </w:lvl>
    <w:lvl w:ilvl="2">
      <w:start w:val="1"/>
      <w:numFmt w:val="lowerRoman"/>
      <w:lvlText w:val="%3."/>
      <w:lvlJc w:val="right"/>
      <w:pPr>
        <w:tabs>
          <w:tab w:val="left" w:pos="1260"/>
        </w:tabs>
        <w:ind w:left="1260" w:hanging="420"/>
      </w:pPr>
      <w:rPr>
        <w:rFonts w:ascii="Times New Roman" w:eastAsia="宋体" w:hAnsi="Times New Roman" w:cs="Times New Roman"/>
      </w:rPr>
    </w:lvl>
    <w:lvl w:ilvl="3">
      <w:start w:val="1"/>
      <w:numFmt w:val="decimal"/>
      <w:lvlText w:val="%4."/>
      <w:lvlJc w:val="left"/>
      <w:pPr>
        <w:tabs>
          <w:tab w:val="left" w:pos="1680"/>
        </w:tabs>
        <w:ind w:left="1680" w:hanging="420"/>
      </w:pPr>
      <w:rPr>
        <w:rFonts w:ascii="Times New Roman" w:eastAsia="宋体" w:hAnsi="Times New Roman" w:cs="Times New Roman"/>
      </w:rPr>
    </w:lvl>
    <w:lvl w:ilvl="4">
      <w:start w:val="1"/>
      <w:numFmt w:val="lowerLetter"/>
      <w:lvlText w:val="%5)"/>
      <w:lvlJc w:val="left"/>
      <w:pPr>
        <w:tabs>
          <w:tab w:val="left" w:pos="2100"/>
        </w:tabs>
        <w:ind w:left="2100" w:hanging="420"/>
      </w:pPr>
      <w:rPr>
        <w:rFonts w:ascii="Times New Roman" w:eastAsia="宋体" w:hAnsi="Times New Roman" w:cs="Times New Roman"/>
      </w:rPr>
    </w:lvl>
    <w:lvl w:ilvl="5">
      <w:start w:val="1"/>
      <w:numFmt w:val="lowerRoman"/>
      <w:lvlText w:val="%6."/>
      <w:lvlJc w:val="right"/>
      <w:pPr>
        <w:tabs>
          <w:tab w:val="left" w:pos="2520"/>
        </w:tabs>
        <w:ind w:left="2520" w:hanging="420"/>
      </w:pPr>
      <w:rPr>
        <w:rFonts w:ascii="Times New Roman" w:eastAsia="宋体" w:hAnsi="Times New Roman" w:cs="Times New Roman"/>
      </w:rPr>
    </w:lvl>
    <w:lvl w:ilvl="6">
      <w:start w:val="1"/>
      <w:numFmt w:val="decimal"/>
      <w:lvlText w:val="%7."/>
      <w:lvlJc w:val="left"/>
      <w:pPr>
        <w:tabs>
          <w:tab w:val="left" w:pos="2940"/>
        </w:tabs>
        <w:ind w:left="2940" w:hanging="420"/>
      </w:pPr>
      <w:rPr>
        <w:rFonts w:ascii="Times New Roman" w:eastAsia="宋体" w:hAnsi="Times New Roman" w:cs="Times New Roman"/>
      </w:rPr>
    </w:lvl>
    <w:lvl w:ilvl="7">
      <w:start w:val="1"/>
      <w:numFmt w:val="lowerLetter"/>
      <w:lvlText w:val="%8)"/>
      <w:lvlJc w:val="left"/>
      <w:pPr>
        <w:tabs>
          <w:tab w:val="left" w:pos="3360"/>
        </w:tabs>
        <w:ind w:left="3360" w:hanging="420"/>
      </w:pPr>
      <w:rPr>
        <w:rFonts w:ascii="Times New Roman" w:eastAsia="宋体" w:hAnsi="Times New Roman" w:cs="Times New Roman"/>
      </w:rPr>
    </w:lvl>
    <w:lvl w:ilvl="8">
      <w:start w:val="1"/>
      <w:numFmt w:val="lowerRoman"/>
      <w:lvlText w:val="%9."/>
      <w:lvlJc w:val="right"/>
      <w:pPr>
        <w:tabs>
          <w:tab w:val="left" w:pos="3780"/>
        </w:tabs>
        <w:ind w:left="3780" w:hanging="420"/>
      </w:pPr>
      <w:rPr>
        <w:rFonts w:ascii="Times New Roman" w:eastAsia="宋体" w:hAnsi="Times New Roman" w:cs="Times New Roman"/>
      </w:rPr>
    </w:lvl>
  </w:abstractNum>
  <w:num w:numId="1" w16cid:durableId="1096973910">
    <w:abstractNumId w:val="1"/>
  </w:num>
  <w:num w:numId="2" w16cid:durableId="749428269">
    <w:abstractNumId w:val="2"/>
  </w:num>
  <w:num w:numId="3" w16cid:durableId="15232151">
    <w:abstractNumId w:val="0"/>
  </w:num>
  <w:num w:numId="4" w16cid:durableId="597056778">
    <w:abstractNumId w:val="4"/>
  </w:num>
  <w:num w:numId="5" w16cid:durableId="1122001024">
    <w:abstractNumId w:val="3"/>
  </w:num>
  <w:num w:numId="6" w16cid:durableId="2079353547">
    <w:abstractNumId w:val="6"/>
  </w:num>
  <w:num w:numId="7" w16cid:durableId="1858544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425"/>
  <w:drawingGridHorizontalSpacing w:val="158"/>
  <w:drawingGridVerticalSpacing w:val="579"/>
  <w:displayHorizontalDrawingGridEvery w:val="0"/>
  <w:characterSpacingControl w:val="compressPunctuation"/>
  <w:noLineBreaksAfter w:lang="zh-CN" w:val="([{·‘“〈《「『【〔〖（．［｛￡￥"/>
  <w:noLineBreaksBefore w:lang="zh-CN" w:val="!),.:;?]}¨·ˇˉ―‖’”…∶、。〃々〉》」』】〕〗！＂＇），．：；？］｀｜｝～￠"/>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zAxMjE0ZWRmNGVlZjE2NTUxNzI3N2RmNWRjZjYyNmUifQ=="/>
    <w:docVar w:name="KSO_WPS_MARK_KEY" w:val="6cb5e9fe-fa0e-41d4-8e7a-49874061f365"/>
  </w:docVars>
  <w:rsids>
    <w:rsidRoot w:val="00B44A25"/>
    <w:rsid w:val="00023150"/>
    <w:rsid w:val="000268FC"/>
    <w:rsid w:val="00033317"/>
    <w:rsid w:val="000546DF"/>
    <w:rsid w:val="00060302"/>
    <w:rsid w:val="0006250D"/>
    <w:rsid w:val="00062C4D"/>
    <w:rsid w:val="00093722"/>
    <w:rsid w:val="000A13F5"/>
    <w:rsid w:val="000C6E09"/>
    <w:rsid w:val="001035E8"/>
    <w:rsid w:val="00122B90"/>
    <w:rsid w:val="0014143B"/>
    <w:rsid w:val="00181E6D"/>
    <w:rsid w:val="001939F2"/>
    <w:rsid w:val="00245670"/>
    <w:rsid w:val="002532E8"/>
    <w:rsid w:val="00287E5C"/>
    <w:rsid w:val="002E592D"/>
    <w:rsid w:val="00302DDD"/>
    <w:rsid w:val="00312E97"/>
    <w:rsid w:val="003960EB"/>
    <w:rsid w:val="003A05A2"/>
    <w:rsid w:val="00401C28"/>
    <w:rsid w:val="00436133"/>
    <w:rsid w:val="00455F49"/>
    <w:rsid w:val="004E677D"/>
    <w:rsid w:val="00521B7E"/>
    <w:rsid w:val="00534237"/>
    <w:rsid w:val="005371AA"/>
    <w:rsid w:val="00552E59"/>
    <w:rsid w:val="00556164"/>
    <w:rsid w:val="005623DF"/>
    <w:rsid w:val="00572BF4"/>
    <w:rsid w:val="0058688E"/>
    <w:rsid w:val="0059534B"/>
    <w:rsid w:val="005B2DB5"/>
    <w:rsid w:val="005C71BC"/>
    <w:rsid w:val="005E68B3"/>
    <w:rsid w:val="005F538E"/>
    <w:rsid w:val="00600938"/>
    <w:rsid w:val="0061073F"/>
    <w:rsid w:val="00626B78"/>
    <w:rsid w:val="0062797E"/>
    <w:rsid w:val="00643EE6"/>
    <w:rsid w:val="006D65CA"/>
    <w:rsid w:val="006F18D5"/>
    <w:rsid w:val="007073B7"/>
    <w:rsid w:val="00710713"/>
    <w:rsid w:val="00713ECA"/>
    <w:rsid w:val="0072792F"/>
    <w:rsid w:val="00742776"/>
    <w:rsid w:val="00757B8A"/>
    <w:rsid w:val="00771ED5"/>
    <w:rsid w:val="007908BA"/>
    <w:rsid w:val="007A19CB"/>
    <w:rsid w:val="007E57C3"/>
    <w:rsid w:val="007F10B8"/>
    <w:rsid w:val="00805447"/>
    <w:rsid w:val="00811510"/>
    <w:rsid w:val="008220E9"/>
    <w:rsid w:val="00834176"/>
    <w:rsid w:val="008651F8"/>
    <w:rsid w:val="008810BA"/>
    <w:rsid w:val="008907FF"/>
    <w:rsid w:val="008A447C"/>
    <w:rsid w:val="008B7E12"/>
    <w:rsid w:val="008C2241"/>
    <w:rsid w:val="008D01A8"/>
    <w:rsid w:val="008F0E16"/>
    <w:rsid w:val="008F60A1"/>
    <w:rsid w:val="0095392A"/>
    <w:rsid w:val="009561C0"/>
    <w:rsid w:val="00973B15"/>
    <w:rsid w:val="00984AE7"/>
    <w:rsid w:val="009927EF"/>
    <w:rsid w:val="009A0B89"/>
    <w:rsid w:val="009E1E5F"/>
    <w:rsid w:val="009E59EE"/>
    <w:rsid w:val="009F5E87"/>
    <w:rsid w:val="00A443E3"/>
    <w:rsid w:val="00A453A4"/>
    <w:rsid w:val="00A57D6C"/>
    <w:rsid w:val="00A73BD2"/>
    <w:rsid w:val="00A84711"/>
    <w:rsid w:val="00AC28BE"/>
    <w:rsid w:val="00AC56B2"/>
    <w:rsid w:val="00AF1FAE"/>
    <w:rsid w:val="00B00C47"/>
    <w:rsid w:val="00B0398F"/>
    <w:rsid w:val="00B149C5"/>
    <w:rsid w:val="00B22983"/>
    <w:rsid w:val="00B44A25"/>
    <w:rsid w:val="00B50C07"/>
    <w:rsid w:val="00B51419"/>
    <w:rsid w:val="00B669D2"/>
    <w:rsid w:val="00B9076F"/>
    <w:rsid w:val="00BA6F52"/>
    <w:rsid w:val="00BC3198"/>
    <w:rsid w:val="00BD603A"/>
    <w:rsid w:val="00BE0C0B"/>
    <w:rsid w:val="00BE66BB"/>
    <w:rsid w:val="00BE7560"/>
    <w:rsid w:val="00BF30B2"/>
    <w:rsid w:val="00BF330A"/>
    <w:rsid w:val="00C10F9D"/>
    <w:rsid w:val="00C1105E"/>
    <w:rsid w:val="00C268CC"/>
    <w:rsid w:val="00C27ACA"/>
    <w:rsid w:val="00C57E8C"/>
    <w:rsid w:val="00CD11F9"/>
    <w:rsid w:val="00CE24D3"/>
    <w:rsid w:val="00CF4DD7"/>
    <w:rsid w:val="00CF64A5"/>
    <w:rsid w:val="00CF79AF"/>
    <w:rsid w:val="00D21BB0"/>
    <w:rsid w:val="00D5184D"/>
    <w:rsid w:val="00D56242"/>
    <w:rsid w:val="00D563B3"/>
    <w:rsid w:val="00D63ABE"/>
    <w:rsid w:val="00D7522E"/>
    <w:rsid w:val="00D907DB"/>
    <w:rsid w:val="00D95614"/>
    <w:rsid w:val="00DA1188"/>
    <w:rsid w:val="00DC6599"/>
    <w:rsid w:val="00DD64F8"/>
    <w:rsid w:val="00DD6BCA"/>
    <w:rsid w:val="00E11053"/>
    <w:rsid w:val="00E12F98"/>
    <w:rsid w:val="00E132C5"/>
    <w:rsid w:val="00E31034"/>
    <w:rsid w:val="00E420B8"/>
    <w:rsid w:val="00EB46DD"/>
    <w:rsid w:val="00EC400B"/>
    <w:rsid w:val="00EF4DC4"/>
    <w:rsid w:val="00F0230B"/>
    <w:rsid w:val="00F70051"/>
    <w:rsid w:val="00F71B9E"/>
    <w:rsid w:val="00F71D1F"/>
    <w:rsid w:val="00FA0C03"/>
    <w:rsid w:val="00FB4451"/>
    <w:rsid w:val="00FB6B0F"/>
    <w:rsid w:val="00FD30B9"/>
    <w:rsid w:val="04D34D15"/>
    <w:rsid w:val="16CF571E"/>
    <w:rsid w:val="58C1128A"/>
    <w:rsid w:val="5B5B2A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286E16"/>
  <w14:defaultImageDpi w14:val="0"/>
  <w15:docId w15:val="{76190A57-AFCD-45EE-8025-A9EF56D17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unhideWhenUsed="1" w:qFormat="1"/>
    <w:lsdException w:name="header" w:unhideWhenUsed="1" w:qFormat="1"/>
    <w:lsdException w:name="footer" w:unhideWhenUsed="1" w:qFormat="1"/>
    <w:lsdException w:name="index heading" w:qFormat="1"/>
    <w:lsdException w:name="caption" w:uiPriority="35" w:qFormat="1"/>
    <w:lsdException w:name="table of figures" w:qFormat="1"/>
    <w:lsdException w:name="envelope address" w:qFormat="1"/>
    <w:lsdException w:name="envelope return" w:qFormat="1"/>
    <w:lsdException w:name="footnote reference" w:qFormat="1"/>
    <w:lsdException w:name="annotation reference" w:unhideWhenUsed="1" w:qFormat="1"/>
    <w:lsdException w:name="line number" w:qFormat="1"/>
    <w:lsdException w:name="page number" w:unhideWhenUsed="1" w:qFormat="1"/>
    <w:lsdException w:name="endnote reference" w:unhideWhenUsed="1" w:qFormat="1"/>
    <w:lsdException w:name="endnote text" w:unhideWhenUsed="1"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unhideWhenUsed="1" w:qFormat="1"/>
    <w:lsdException w:name="Body Text Indent" w:unhideWhenUsed="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unhideWhenUsed="1" w:qFormat="1"/>
    <w:lsdException w:name="Body Text First Indent" w:qFormat="1"/>
    <w:lsdException w:name="Body Text First Indent 2" w:qFormat="1"/>
    <w:lsdException w:name="Note Heading" w:qFormat="1"/>
    <w:lsdException w:name="Body Text 2" w:unhideWhenUsed="1"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nhideWhenUsed="1" w:qFormat="1"/>
    <w:lsdException w:name="Strong" w:uiPriority="22" w:qFormat="1"/>
    <w:lsdException w:name="Emphasis" w:uiPriority="20" w:qFormat="1"/>
    <w:lsdException w:name="Document Map" w:qFormat="1"/>
    <w:lsdException w:name="Plain Text" w:unhideWhenUsed="1" w:qFormat="1"/>
    <w:lsdException w:name="E-mail Signature" w:qFormat="1"/>
    <w:lsdException w:name="HTML Top of Form" w:semiHidden="1" w:unhideWhenUsed="1"/>
    <w:lsdException w:name="HTML Bottom of Form" w:semiHidden="1" w:unhideWhenUsed="1"/>
    <w:lsdException w:name="Normal (Web)" w:unhideWhenUsed="1"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qFormat="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unhideWhenUsed="1" w:qFormat="1"/>
    <w:lsdException w:name="Table Grid" w:uiPriority="0" w:qFormat="1"/>
    <w:lsdException w:name="Table Theme" w:semiHidden="1" w:unhideWhenUsed="1" w:qFormat="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eastAsia="方正仿宋简体"/>
      <w:kern w:val="2"/>
      <w:sz w:val="32"/>
      <w:szCs w:val="32"/>
    </w:rPr>
  </w:style>
  <w:style w:type="paragraph" w:styleId="1">
    <w:name w:val="heading 1"/>
    <w:basedOn w:val="a"/>
    <w:next w:val="a"/>
    <w:link w:val="10"/>
    <w:uiPriority w:val="9"/>
    <w:qFormat/>
    <w:pPr>
      <w:keepNext/>
      <w:keepLines/>
      <w:spacing w:before="340" w:after="330" w:line="578" w:lineRule="auto"/>
      <w:outlineLvl w:val="0"/>
    </w:pPr>
    <w:rPr>
      <w:rFonts w:eastAsia="宋体"/>
      <w:b/>
      <w:kern w:val="44"/>
      <w:sz w:val="4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rFonts w:ascii="Arial" w:eastAsia="黑体" w:hAnsi="Arial"/>
      <w:sz w:val="20"/>
      <w:szCs w:val="24"/>
    </w:rPr>
  </w:style>
  <w:style w:type="paragraph" w:styleId="a4">
    <w:name w:val="annotation text"/>
    <w:basedOn w:val="a"/>
    <w:link w:val="11"/>
    <w:uiPriority w:val="99"/>
    <w:unhideWhenUsed/>
    <w:qFormat/>
    <w:pPr>
      <w:jc w:val="left"/>
    </w:pPr>
    <w:rPr>
      <w:rFonts w:eastAsia="宋体"/>
      <w:sz w:val="20"/>
      <w:szCs w:val="24"/>
    </w:rPr>
  </w:style>
  <w:style w:type="paragraph" w:styleId="a5">
    <w:name w:val="Body Text"/>
    <w:basedOn w:val="a"/>
    <w:link w:val="a6"/>
    <w:uiPriority w:val="99"/>
    <w:unhideWhenUsed/>
    <w:qFormat/>
    <w:pPr>
      <w:spacing w:after="120"/>
    </w:pPr>
    <w:rPr>
      <w:szCs w:val="24"/>
    </w:rPr>
  </w:style>
  <w:style w:type="paragraph" w:styleId="a7">
    <w:name w:val="Body Text Indent"/>
    <w:basedOn w:val="a"/>
    <w:link w:val="a8"/>
    <w:uiPriority w:val="99"/>
    <w:unhideWhenUsed/>
    <w:pPr>
      <w:ind w:firstLineChars="200" w:firstLine="632"/>
    </w:pPr>
    <w:rPr>
      <w:rFonts w:ascii="方正仿宋简体" w:hAnsi="Arial Narrow"/>
      <w:szCs w:val="24"/>
    </w:rPr>
  </w:style>
  <w:style w:type="paragraph" w:styleId="a9">
    <w:name w:val="Plain Text"/>
    <w:basedOn w:val="a"/>
    <w:link w:val="12"/>
    <w:uiPriority w:val="99"/>
    <w:unhideWhenUsed/>
    <w:qFormat/>
    <w:rPr>
      <w:rFonts w:ascii="Courier New" w:hAnsi="Courier New"/>
      <w:szCs w:val="24"/>
    </w:rPr>
  </w:style>
  <w:style w:type="paragraph" w:styleId="aa">
    <w:name w:val="Date"/>
    <w:basedOn w:val="a"/>
    <w:next w:val="a"/>
    <w:link w:val="13"/>
    <w:uiPriority w:val="99"/>
    <w:unhideWhenUsed/>
    <w:qFormat/>
    <w:pPr>
      <w:ind w:leftChars="2500" w:left="100"/>
    </w:pPr>
    <w:rPr>
      <w:szCs w:val="24"/>
    </w:rPr>
  </w:style>
  <w:style w:type="paragraph" w:styleId="ab">
    <w:name w:val="endnote text"/>
    <w:basedOn w:val="a"/>
    <w:link w:val="ac"/>
    <w:uiPriority w:val="99"/>
    <w:unhideWhenUsed/>
    <w:qFormat/>
    <w:pPr>
      <w:snapToGrid w:val="0"/>
      <w:jc w:val="left"/>
    </w:pPr>
    <w:rPr>
      <w:rFonts w:ascii="Calibri" w:eastAsia="宋体" w:hAnsi="Calibri"/>
      <w:sz w:val="21"/>
      <w:szCs w:val="24"/>
    </w:rPr>
  </w:style>
  <w:style w:type="paragraph" w:styleId="ad">
    <w:name w:val="Balloon Text"/>
    <w:basedOn w:val="a"/>
    <w:link w:val="14"/>
    <w:uiPriority w:val="99"/>
    <w:unhideWhenUsed/>
    <w:qFormat/>
    <w:rPr>
      <w:sz w:val="18"/>
      <w:szCs w:val="24"/>
    </w:rPr>
  </w:style>
  <w:style w:type="paragraph" w:styleId="ae">
    <w:name w:val="footer"/>
    <w:basedOn w:val="a"/>
    <w:link w:val="15"/>
    <w:uiPriority w:val="99"/>
    <w:unhideWhenUsed/>
    <w:qFormat/>
    <w:pPr>
      <w:tabs>
        <w:tab w:val="center" w:pos="4153"/>
        <w:tab w:val="right" w:pos="8306"/>
      </w:tabs>
      <w:snapToGrid w:val="0"/>
      <w:jc w:val="left"/>
    </w:pPr>
    <w:rPr>
      <w:sz w:val="18"/>
      <w:szCs w:val="24"/>
    </w:rPr>
  </w:style>
  <w:style w:type="paragraph" w:styleId="af">
    <w:name w:val="header"/>
    <w:basedOn w:val="a"/>
    <w:link w:val="16"/>
    <w:uiPriority w:val="99"/>
    <w:unhideWhenUsed/>
    <w:qFormat/>
    <w:pPr>
      <w:pBdr>
        <w:bottom w:val="single" w:sz="6" w:space="1" w:color="auto"/>
      </w:pBdr>
      <w:tabs>
        <w:tab w:val="center" w:pos="4153"/>
        <w:tab w:val="right" w:pos="8306"/>
      </w:tabs>
      <w:snapToGrid w:val="0"/>
      <w:jc w:val="center"/>
    </w:pPr>
    <w:rPr>
      <w:sz w:val="18"/>
      <w:szCs w:val="24"/>
    </w:rPr>
  </w:style>
  <w:style w:type="paragraph" w:styleId="2">
    <w:name w:val="Body Text 2"/>
    <w:basedOn w:val="a"/>
    <w:link w:val="20"/>
    <w:uiPriority w:val="99"/>
    <w:unhideWhenUsed/>
    <w:qFormat/>
    <w:pPr>
      <w:spacing w:after="120" w:line="480" w:lineRule="auto"/>
    </w:pPr>
    <w:rPr>
      <w:szCs w:val="24"/>
    </w:rPr>
  </w:style>
  <w:style w:type="paragraph" w:styleId="af0">
    <w:name w:val="Normal (Web)"/>
    <w:basedOn w:val="a"/>
    <w:uiPriority w:val="99"/>
    <w:unhideWhenUsed/>
    <w:qFormat/>
    <w:pPr>
      <w:widowControl/>
      <w:spacing w:before="100" w:beforeAutospacing="1" w:after="100" w:afterAutospacing="1"/>
      <w:jc w:val="left"/>
    </w:pPr>
    <w:rPr>
      <w:rFonts w:ascii="宋体" w:eastAsia="宋体" w:hAnsi="宋体"/>
      <w:sz w:val="24"/>
      <w:szCs w:val="24"/>
    </w:rPr>
  </w:style>
  <w:style w:type="character" w:styleId="af1">
    <w:name w:val="Strong"/>
    <w:basedOn w:val="a0"/>
    <w:uiPriority w:val="22"/>
    <w:qFormat/>
    <w:rPr>
      <w:rFonts w:cs="Times New Roman"/>
      <w:b/>
    </w:rPr>
  </w:style>
  <w:style w:type="character" w:styleId="af2">
    <w:name w:val="endnote reference"/>
    <w:basedOn w:val="a0"/>
    <w:uiPriority w:val="99"/>
    <w:unhideWhenUsed/>
    <w:qFormat/>
    <w:rPr>
      <w:rFonts w:cs="Times New Roman"/>
      <w:vertAlign w:val="superscript"/>
    </w:rPr>
  </w:style>
  <w:style w:type="character" w:styleId="af3">
    <w:name w:val="page number"/>
    <w:basedOn w:val="a0"/>
    <w:uiPriority w:val="99"/>
    <w:unhideWhenUsed/>
    <w:qFormat/>
    <w:rPr>
      <w:rFonts w:cs="Times New Roman"/>
    </w:rPr>
  </w:style>
  <w:style w:type="character" w:styleId="af4">
    <w:name w:val="FollowedHyperlink"/>
    <w:basedOn w:val="a0"/>
    <w:uiPriority w:val="99"/>
    <w:unhideWhenUsed/>
    <w:qFormat/>
    <w:rPr>
      <w:rFonts w:cs="Times New Roman"/>
      <w:color w:val="800080"/>
      <w:u w:val="single"/>
    </w:rPr>
  </w:style>
  <w:style w:type="character" w:styleId="af5">
    <w:name w:val="Hyperlink"/>
    <w:basedOn w:val="a0"/>
    <w:uiPriority w:val="99"/>
    <w:unhideWhenUsed/>
    <w:qFormat/>
    <w:rPr>
      <w:rFonts w:cs="Times New Roman"/>
      <w:color w:val="0000FF"/>
      <w:u w:val="single"/>
    </w:rPr>
  </w:style>
  <w:style w:type="character" w:styleId="af6">
    <w:name w:val="annotation reference"/>
    <w:basedOn w:val="a0"/>
    <w:uiPriority w:val="99"/>
    <w:unhideWhenUsed/>
    <w:qFormat/>
    <w:rPr>
      <w:rFonts w:cs="Times New Roman"/>
      <w:sz w:val="21"/>
    </w:rPr>
  </w:style>
  <w:style w:type="character" w:customStyle="1" w:styleId="10">
    <w:name w:val="标题 1 字符"/>
    <w:basedOn w:val="a0"/>
    <w:link w:val="1"/>
    <w:uiPriority w:val="9"/>
    <w:unhideWhenUsed/>
    <w:qFormat/>
    <w:locked/>
    <w:rPr>
      <w:rFonts w:cs="Times New Roman"/>
      <w:b/>
      <w:kern w:val="44"/>
      <w:sz w:val="44"/>
    </w:rPr>
  </w:style>
  <w:style w:type="character" w:customStyle="1" w:styleId="PlainTextChar1">
    <w:name w:val="Plain Text Char1"/>
    <w:unhideWhenUsed/>
    <w:locked/>
    <w:rPr>
      <w:rFonts w:ascii="Courier New" w:eastAsia="方正仿宋简体" w:hAnsi="Courier New"/>
      <w:kern w:val="2"/>
      <w:sz w:val="32"/>
    </w:rPr>
  </w:style>
  <w:style w:type="character" w:customStyle="1" w:styleId="CharChar">
    <w:name w:val="Char Char"/>
    <w:unhideWhenUsed/>
    <w:qFormat/>
    <w:locked/>
    <w:rPr>
      <w:rFonts w:ascii="Courier New" w:eastAsia="方正仿宋简体" w:hAnsi="Courier New"/>
      <w:kern w:val="2"/>
      <w:sz w:val="32"/>
    </w:rPr>
  </w:style>
  <w:style w:type="character" w:customStyle="1" w:styleId="af7">
    <w:name w:val="页脚 字符"/>
    <w:basedOn w:val="a0"/>
    <w:uiPriority w:val="99"/>
    <w:semiHidden/>
    <w:qFormat/>
    <w:rPr>
      <w:rFonts w:eastAsia="方正仿宋简体" w:cs="Times New Roman"/>
      <w:sz w:val="18"/>
      <w:szCs w:val="18"/>
    </w:rPr>
  </w:style>
  <w:style w:type="character" w:customStyle="1" w:styleId="af8">
    <w:name w:val="批注框文本 字符"/>
    <w:basedOn w:val="a0"/>
    <w:uiPriority w:val="99"/>
    <w:semiHidden/>
    <w:qFormat/>
    <w:rPr>
      <w:rFonts w:eastAsia="方正仿宋简体" w:cs="Times New Roman"/>
      <w:sz w:val="18"/>
      <w:szCs w:val="18"/>
    </w:rPr>
  </w:style>
  <w:style w:type="character" w:customStyle="1" w:styleId="af9">
    <w:name w:val="页眉 字符"/>
    <w:basedOn w:val="a0"/>
    <w:uiPriority w:val="99"/>
    <w:semiHidden/>
    <w:qFormat/>
    <w:rPr>
      <w:rFonts w:eastAsia="方正仿宋简体" w:cs="Times New Roman"/>
      <w:sz w:val="18"/>
      <w:szCs w:val="18"/>
    </w:rPr>
  </w:style>
  <w:style w:type="character" w:customStyle="1" w:styleId="PlainTextChar">
    <w:name w:val="Plain Text Char"/>
    <w:unhideWhenUsed/>
    <w:qFormat/>
    <w:locked/>
    <w:rPr>
      <w:rFonts w:ascii="Courier New" w:eastAsia="方正仿宋简体" w:hAnsi="Courier New"/>
      <w:kern w:val="2"/>
      <w:sz w:val="32"/>
    </w:rPr>
  </w:style>
  <w:style w:type="character" w:customStyle="1" w:styleId="afa">
    <w:name w:val="批注文字 字符"/>
    <w:basedOn w:val="a0"/>
    <w:uiPriority w:val="99"/>
    <w:semiHidden/>
    <w:qFormat/>
    <w:rPr>
      <w:rFonts w:eastAsia="方正仿宋简体" w:cs="Times New Roman"/>
      <w:sz w:val="32"/>
      <w:szCs w:val="32"/>
    </w:rPr>
  </w:style>
  <w:style w:type="character" w:customStyle="1" w:styleId="CharChar5">
    <w:name w:val="Char Char5"/>
    <w:unhideWhenUsed/>
    <w:qFormat/>
    <w:locked/>
    <w:rPr>
      <w:rFonts w:ascii="宋体" w:hAnsi="Courier New"/>
      <w:sz w:val="20"/>
    </w:rPr>
  </w:style>
  <w:style w:type="character" w:customStyle="1" w:styleId="afb">
    <w:name w:val="纯文本 字符"/>
    <w:basedOn w:val="a0"/>
    <w:qFormat/>
    <w:rPr>
      <w:rFonts w:ascii="宋体" w:hAnsi="Courier New" w:cs="Courier New"/>
    </w:rPr>
  </w:style>
  <w:style w:type="character" w:customStyle="1" w:styleId="afc">
    <w:name w:val="日期 字符"/>
    <w:basedOn w:val="a0"/>
    <w:uiPriority w:val="99"/>
    <w:semiHidden/>
    <w:qFormat/>
    <w:rPr>
      <w:rFonts w:eastAsia="方正仿宋简体" w:cs="Times New Roman"/>
      <w:sz w:val="32"/>
      <w:szCs w:val="32"/>
    </w:rPr>
  </w:style>
  <w:style w:type="character" w:customStyle="1" w:styleId="11">
    <w:name w:val="批注文字 字符1"/>
    <w:basedOn w:val="a0"/>
    <w:link w:val="a4"/>
    <w:uiPriority w:val="99"/>
    <w:semiHidden/>
    <w:qFormat/>
    <w:locked/>
    <w:rPr>
      <w:rFonts w:eastAsia="方正仿宋简体" w:cs="Times New Roman"/>
      <w:sz w:val="32"/>
      <w:szCs w:val="32"/>
    </w:rPr>
  </w:style>
  <w:style w:type="character" w:customStyle="1" w:styleId="4">
    <w:name w:val="批注文字 字符4"/>
    <w:basedOn w:val="a0"/>
    <w:uiPriority w:val="99"/>
    <w:semiHidden/>
    <w:qFormat/>
    <w:rPr>
      <w:rFonts w:eastAsia="方正仿宋简体" w:cs="Times New Roman"/>
      <w:sz w:val="32"/>
      <w:szCs w:val="32"/>
    </w:rPr>
  </w:style>
  <w:style w:type="character" w:customStyle="1" w:styleId="5">
    <w:name w:val="批注文字 字符5"/>
    <w:basedOn w:val="a0"/>
    <w:uiPriority w:val="99"/>
    <w:semiHidden/>
    <w:qFormat/>
    <w:rPr>
      <w:rFonts w:eastAsia="方正仿宋简体" w:cs="Times New Roman"/>
      <w:sz w:val="32"/>
      <w:szCs w:val="32"/>
    </w:rPr>
  </w:style>
  <w:style w:type="character" w:customStyle="1" w:styleId="3">
    <w:name w:val="批注文字 字符3"/>
    <w:basedOn w:val="a0"/>
    <w:uiPriority w:val="99"/>
    <w:semiHidden/>
    <w:qFormat/>
    <w:rPr>
      <w:rFonts w:eastAsia="方正仿宋简体" w:cs="Times New Roman"/>
      <w:sz w:val="32"/>
      <w:szCs w:val="32"/>
    </w:rPr>
  </w:style>
  <w:style w:type="character" w:customStyle="1" w:styleId="21">
    <w:name w:val="批注文字 字符2"/>
    <w:basedOn w:val="a0"/>
    <w:uiPriority w:val="99"/>
    <w:semiHidden/>
    <w:qFormat/>
    <w:rPr>
      <w:rFonts w:eastAsia="方正仿宋简体" w:cs="Times New Roman"/>
      <w:sz w:val="32"/>
      <w:szCs w:val="32"/>
    </w:rPr>
  </w:style>
  <w:style w:type="character" w:customStyle="1" w:styleId="a8">
    <w:name w:val="正文文本缩进 字符"/>
    <w:basedOn w:val="a0"/>
    <w:link w:val="a7"/>
    <w:uiPriority w:val="99"/>
    <w:semiHidden/>
    <w:qFormat/>
    <w:locked/>
    <w:rPr>
      <w:rFonts w:eastAsia="方正仿宋简体" w:cs="Times New Roman"/>
      <w:sz w:val="32"/>
      <w:szCs w:val="32"/>
    </w:rPr>
  </w:style>
  <w:style w:type="character" w:customStyle="1" w:styleId="13">
    <w:name w:val="日期 字符1"/>
    <w:basedOn w:val="a0"/>
    <w:link w:val="aa"/>
    <w:uiPriority w:val="99"/>
    <w:semiHidden/>
    <w:qFormat/>
    <w:locked/>
    <w:rPr>
      <w:rFonts w:eastAsia="方正仿宋简体" w:cs="Times New Roman"/>
      <w:sz w:val="32"/>
      <w:szCs w:val="32"/>
    </w:rPr>
  </w:style>
  <w:style w:type="character" w:customStyle="1" w:styleId="ac">
    <w:name w:val="尾注文本 字符"/>
    <w:basedOn w:val="a0"/>
    <w:link w:val="ab"/>
    <w:uiPriority w:val="99"/>
    <w:semiHidden/>
    <w:qFormat/>
    <w:locked/>
    <w:rPr>
      <w:rFonts w:eastAsia="方正仿宋简体" w:cs="Times New Roman"/>
      <w:sz w:val="32"/>
      <w:szCs w:val="32"/>
    </w:rPr>
  </w:style>
  <w:style w:type="character" w:customStyle="1" w:styleId="50">
    <w:name w:val="日期 字符5"/>
    <w:basedOn w:val="a0"/>
    <w:uiPriority w:val="99"/>
    <w:semiHidden/>
    <w:qFormat/>
    <w:rPr>
      <w:rFonts w:eastAsia="方正仿宋简体" w:cs="Times New Roman"/>
      <w:sz w:val="32"/>
      <w:szCs w:val="32"/>
    </w:rPr>
  </w:style>
  <w:style w:type="character" w:customStyle="1" w:styleId="40">
    <w:name w:val="日期 字符4"/>
    <w:basedOn w:val="a0"/>
    <w:uiPriority w:val="99"/>
    <w:semiHidden/>
    <w:qFormat/>
    <w:rPr>
      <w:rFonts w:eastAsia="方正仿宋简体" w:cs="Times New Roman"/>
      <w:sz w:val="32"/>
      <w:szCs w:val="32"/>
    </w:rPr>
  </w:style>
  <w:style w:type="character" w:customStyle="1" w:styleId="30">
    <w:name w:val="日期 字符3"/>
    <w:basedOn w:val="a0"/>
    <w:uiPriority w:val="99"/>
    <w:semiHidden/>
    <w:qFormat/>
    <w:rPr>
      <w:rFonts w:eastAsia="方正仿宋简体" w:cs="Times New Roman"/>
      <w:sz w:val="32"/>
      <w:szCs w:val="32"/>
    </w:rPr>
  </w:style>
  <w:style w:type="character" w:customStyle="1" w:styleId="22">
    <w:name w:val="日期 字符2"/>
    <w:basedOn w:val="a0"/>
    <w:uiPriority w:val="99"/>
    <w:semiHidden/>
    <w:qFormat/>
    <w:rPr>
      <w:rFonts w:eastAsia="方正仿宋简体" w:cs="Times New Roman"/>
      <w:sz w:val="32"/>
      <w:szCs w:val="32"/>
    </w:rPr>
  </w:style>
  <w:style w:type="character" w:customStyle="1" w:styleId="15">
    <w:name w:val="页脚 字符1"/>
    <w:basedOn w:val="a0"/>
    <w:link w:val="ae"/>
    <w:uiPriority w:val="99"/>
    <w:semiHidden/>
    <w:qFormat/>
    <w:locked/>
    <w:rPr>
      <w:rFonts w:eastAsia="方正仿宋简体" w:cs="Times New Roman"/>
      <w:sz w:val="18"/>
      <w:szCs w:val="18"/>
    </w:rPr>
  </w:style>
  <w:style w:type="character" w:customStyle="1" w:styleId="41">
    <w:name w:val="页脚 字符4"/>
    <w:basedOn w:val="a0"/>
    <w:uiPriority w:val="99"/>
    <w:semiHidden/>
    <w:qFormat/>
    <w:rPr>
      <w:rFonts w:eastAsia="方正仿宋简体" w:cs="Times New Roman"/>
      <w:sz w:val="18"/>
      <w:szCs w:val="18"/>
    </w:rPr>
  </w:style>
  <w:style w:type="character" w:customStyle="1" w:styleId="51">
    <w:name w:val="页脚 字符5"/>
    <w:basedOn w:val="a0"/>
    <w:uiPriority w:val="99"/>
    <w:semiHidden/>
    <w:qFormat/>
    <w:rPr>
      <w:rFonts w:eastAsia="方正仿宋简体" w:cs="Times New Roman"/>
      <w:sz w:val="18"/>
      <w:szCs w:val="18"/>
    </w:rPr>
  </w:style>
  <w:style w:type="character" w:customStyle="1" w:styleId="31">
    <w:name w:val="页脚 字符3"/>
    <w:basedOn w:val="a0"/>
    <w:uiPriority w:val="99"/>
    <w:semiHidden/>
    <w:qFormat/>
    <w:rPr>
      <w:rFonts w:eastAsia="方正仿宋简体" w:cs="Times New Roman"/>
      <w:sz w:val="18"/>
      <w:szCs w:val="18"/>
    </w:rPr>
  </w:style>
  <w:style w:type="character" w:customStyle="1" w:styleId="23">
    <w:name w:val="页脚 字符2"/>
    <w:basedOn w:val="a0"/>
    <w:uiPriority w:val="99"/>
    <w:semiHidden/>
    <w:qFormat/>
    <w:rPr>
      <w:rFonts w:eastAsia="方正仿宋简体" w:cs="Times New Roman"/>
      <w:sz w:val="18"/>
      <w:szCs w:val="18"/>
    </w:rPr>
  </w:style>
  <w:style w:type="character" w:customStyle="1" w:styleId="12">
    <w:name w:val="纯文本 字符1"/>
    <w:basedOn w:val="a0"/>
    <w:link w:val="a9"/>
    <w:uiPriority w:val="99"/>
    <w:semiHidden/>
    <w:qFormat/>
    <w:locked/>
    <w:rPr>
      <w:rFonts w:ascii="宋体" w:hAnsi="Courier New" w:cs="Courier New"/>
    </w:rPr>
  </w:style>
  <w:style w:type="character" w:customStyle="1" w:styleId="42">
    <w:name w:val="纯文本 字符4"/>
    <w:basedOn w:val="a0"/>
    <w:uiPriority w:val="99"/>
    <w:semiHidden/>
    <w:qFormat/>
    <w:rPr>
      <w:rFonts w:ascii="宋体" w:hAnsi="Courier New" w:cs="Courier New"/>
    </w:rPr>
  </w:style>
  <w:style w:type="character" w:customStyle="1" w:styleId="52">
    <w:name w:val="纯文本 字符5"/>
    <w:basedOn w:val="a0"/>
    <w:uiPriority w:val="99"/>
    <w:semiHidden/>
    <w:qFormat/>
    <w:rPr>
      <w:rFonts w:ascii="宋体" w:hAnsi="Courier New" w:cs="Courier New"/>
    </w:rPr>
  </w:style>
  <w:style w:type="character" w:customStyle="1" w:styleId="32">
    <w:name w:val="纯文本 字符3"/>
    <w:basedOn w:val="a0"/>
    <w:uiPriority w:val="99"/>
    <w:semiHidden/>
    <w:qFormat/>
    <w:rPr>
      <w:rFonts w:ascii="宋体" w:hAnsi="Courier New" w:cs="Courier New"/>
    </w:rPr>
  </w:style>
  <w:style w:type="character" w:customStyle="1" w:styleId="24">
    <w:name w:val="纯文本 字符2"/>
    <w:basedOn w:val="a0"/>
    <w:uiPriority w:val="99"/>
    <w:semiHidden/>
    <w:qFormat/>
    <w:rPr>
      <w:rFonts w:ascii="宋体" w:hAnsi="Courier New" w:cs="Courier New"/>
      <w:sz w:val="21"/>
      <w:szCs w:val="21"/>
    </w:rPr>
  </w:style>
  <w:style w:type="character" w:customStyle="1" w:styleId="14">
    <w:name w:val="批注框文本 字符1"/>
    <w:basedOn w:val="a0"/>
    <w:link w:val="ad"/>
    <w:uiPriority w:val="99"/>
    <w:semiHidden/>
    <w:qFormat/>
    <w:locked/>
    <w:rPr>
      <w:rFonts w:eastAsia="方正仿宋简体" w:cs="Times New Roman"/>
      <w:sz w:val="18"/>
      <w:szCs w:val="18"/>
    </w:rPr>
  </w:style>
  <w:style w:type="character" w:customStyle="1" w:styleId="43">
    <w:name w:val="批注框文本 字符4"/>
    <w:basedOn w:val="a0"/>
    <w:uiPriority w:val="99"/>
    <w:semiHidden/>
    <w:qFormat/>
    <w:rPr>
      <w:rFonts w:eastAsia="方正仿宋简体" w:cs="Times New Roman"/>
      <w:sz w:val="18"/>
      <w:szCs w:val="18"/>
    </w:rPr>
  </w:style>
  <w:style w:type="character" w:customStyle="1" w:styleId="53">
    <w:name w:val="批注框文本 字符5"/>
    <w:basedOn w:val="a0"/>
    <w:uiPriority w:val="99"/>
    <w:semiHidden/>
    <w:qFormat/>
    <w:rPr>
      <w:rFonts w:eastAsia="方正仿宋简体" w:cs="Times New Roman"/>
      <w:sz w:val="18"/>
      <w:szCs w:val="18"/>
    </w:rPr>
  </w:style>
  <w:style w:type="character" w:customStyle="1" w:styleId="33">
    <w:name w:val="批注框文本 字符3"/>
    <w:basedOn w:val="a0"/>
    <w:uiPriority w:val="99"/>
    <w:semiHidden/>
    <w:qFormat/>
    <w:rPr>
      <w:rFonts w:eastAsia="方正仿宋简体" w:cs="Times New Roman"/>
      <w:sz w:val="18"/>
      <w:szCs w:val="18"/>
    </w:rPr>
  </w:style>
  <w:style w:type="character" w:customStyle="1" w:styleId="25">
    <w:name w:val="批注框文本 字符2"/>
    <w:basedOn w:val="a0"/>
    <w:uiPriority w:val="99"/>
    <w:semiHidden/>
    <w:qFormat/>
    <w:rPr>
      <w:rFonts w:eastAsia="方正仿宋简体" w:cs="Times New Roman"/>
      <w:sz w:val="18"/>
      <w:szCs w:val="18"/>
    </w:rPr>
  </w:style>
  <w:style w:type="character" w:customStyle="1" w:styleId="a6">
    <w:name w:val="正文文本 字符"/>
    <w:basedOn w:val="a0"/>
    <w:link w:val="a5"/>
    <w:uiPriority w:val="99"/>
    <w:semiHidden/>
    <w:qFormat/>
    <w:locked/>
    <w:rPr>
      <w:rFonts w:eastAsia="方正仿宋简体" w:cs="Times New Roman"/>
      <w:sz w:val="32"/>
      <w:szCs w:val="32"/>
    </w:rPr>
  </w:style>
  <w:style w:type="character" w:customStyle="1" w:styleId="16">
    <w:name w:val="页眉 字符1"/>
    <w:basedOn w:val="a0"/>
    <w:link w:val="af"/>
    <w:uiPriority w:val="99"/>
    <w:semiHidden/>
    <w:qFormat/>
    <w:locked/>
    <w:rPr>
      <w:rFonts w:eastAsia="方正仿宋简体" w:cs="Times New Roman"/>
      <w:sz w:val="18"/>
      <w:szCs w:val="18"/>
    </w:rPr>
  </w:style>
  <w:style w:type="character" w:customStyle="1" w:styleId="44">
    <w:name w:val="页眉 字符4"/>
    <w:basedOn w:val="a0"/>
    <w:uiPriority w:val="99"/>
    <w:semiHidden/>
    <w:qFormat/>
    <w:rPr>
      <w:rFonts w:eastAsia="方正仿宋简体" w:cs="Times New Roman"/>
      <w:sz w:val="18"/>
      <w:szCs w:val="18"/>
    </w:rPr>
  </w:style>
  <w:style w:type="character" w:customStyle="1" w:styleId="54">
    <w:name w:val="页眉 字符5"/>
    <w:basedOn w:val="a0"/>
    <w:uiPriority w:val="99"/>
    <w:semiHidden/>
    <w:qFormat/>
    <w:rPr>
      <w:rFonts w:eastAsia="方正仿宋简体" w:cs="Times New Roman"/>
      <w:sz w:val="18"/>
      <w:szCs w:val="18"/>
    </w:rPr>
  </w:style>
  <w:style w:type="character" w:customStyle="1" w:styleId="34">
    <w:name w:val="页眉 字符3"/>
    <w:basedOn w:val="a0"/>
    <w:uiPriority w:val="99"/>
    <w:semiHidden/>
    <w:qFormat/>
    <w:rPr>
      <w:rFonts w:eastAsia="方正仿宋简体" w:cs="Times New Roman"/>
      <w:sz w:val="18"/>
      <w:szCs w:val="18"/>
    </w:rPr>
  </w:style>
  <w:style w:type="character" w:customStyle="1" w:styleId="26">
    <w:name w:val="页眉 字符2"/>
    <w:basedOn w:val="a0"/>
    <w:uiPriority w:val="99"/>
    <w:semiHidden/>
    <w:qFormat/>
    <w:rPr>
      <w:rFonts w:eastAsia="方正仿宋简体" w:cs="Times New Roman"/>
      <w:sz w:val="18"/>
      <w:szCs w:val="18"/>
    </w:rPr>
  </w:style>
  <w:style w:type="character" w:customStyle="1" w:styleId="20">
    <w:name w:val="正文文本 2 字符"/>
    <w:basedOn w:val="a0"/>
    <w:link w:val="2"/>
    <w:uiPriority w:val="99"/>
    <w:semiHidden/>
    <w:qFormat/>
    <w:locked/>
    <w:rPr>
      <w:rFonts w:eastAsia="方正仿宋简体" w:cs="Times New Roman"/>
      <w:sz w:val="32"/>
      <w:szCs w:val="32"/>
    </w:rPr>
  </w:style>
  <w:style w:type="paragraph" w:customStyle="1" w:styleId="17">
    <w:name w:val="列出段落1"/>
    <w:basedOn w:val="a"/>
    <w:unhideWhenUsed/>
    <w:qFormat/>
    <w:pPr>
      <w:ind w:firstLineChars="200" w:firstLine="420"/>
    </w:pPr>
    <w:rPr>
      <w:rFonts w:ascii="Calibri" w:eastAsia="宋体" w:hAnsi="Calibri"/>
      <w:sz w:val="21"/>
      <w:szCs w:val="24"/>
    </w:rPr>
  </w:style>
  <w:style w:type="paragraph" w:customStyle="1" w:styleId="-11">
    <w:name w:val="彩色列表 - 强调文字颜色 11"/>
    <w:basedOn w:val="a"/>
    <w:uiPriority w:val="34"/>
    <w:unhideWhenUsed/>
    <w:qFormat/>
    <w:pPr>
      <w:ind w:firstLineChars="200" w:firstLine="420"/>
    </w:pPr>
    <w:rPr>
      <w:rFonts w:ascii="Calibri" w:eastAsia="宋体" w:hAnsi="Calibri"/>
      <w:sz w:val="21"/>
      <w:szCs w:val="24"/>
    </w:rPr>
  </w:style>
  <w:style w:type="paragraph" w:customStyle="1" w:styleId="Char">
    <w:name w:val="Char"/>
    <w:basedOn w:val="a"/>
    <w:unhideWhenUsed/>
    <w:qFormat/>
    <w:pPr>
      <w:widowControl/>
      <w:spacing w:after="160" w:line="240" w:lineRule="exact"/>
      <w:jc w:val="left"/>
    </w:pPr>
    <w:rPr>
      <w:rFonts w:ascii="Arial"/>
      <w:b/>
      <w:sz w:val="24"/>
      <w:szCs w:val="24"/>
      <w:lang w:eastAsia="en-US"/>
    </w:rPr>
  </w:style>
  <w:style w:type="paragraph" w:styleId="afd">
    <w:name w:val="List Paragraph"/>
    <w:basedOn w:val="a"/>
    <w:uiPriority w:val="34"/>
    <w:qFormat/>
    <w:pPr>
      <w:ind w:firstLineChars="200" w:firstLine="420"/>
    </w:pPr>
    <w:rPr>
      <w:szCs w:val="24"/>
    </w:rPr>
  </w:style>
  <w:style w:type="paragraph" w:customStyle="1" w:styleId="18">
    <w:name w:val="修订1"/>
    <w:hidden/>
    <w:uiPriority w:val="99"/>
    <w:qFormat/>
    <w:rPr>
      <w:rFonts w:eastAsia="方正仿宋简体"/>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1006</Words>
  <Characters>5736</Characters>
  <Application>Microsoft Office Word</Application>
  <DocSecurity>0</DocSecurity>
  <Lines>47</Lines>
  <Paragraphs>13</Paragraphs>
  <ScaleCrop>false</ScaleCrop>
  <Company/>
  <LinksUpToDate>false</LinksUpToDate>
  <CharactersWithSpaces>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 yj</cp:lastModifiedBy>
  <cp:revision>3</cp:revision>
  <dcterms:created xsi:type="dcterms:W3CDTF">2023-02-02T01:12:00Z</dcterms:created>
  <dcterms:modified xsi:type="dcterms:W3CDTF">2023-02-02T01:12:00Z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C90D55033B1B4596A2725020B9B3D5E9</vt:lpwstr>
  </property>
</Properties>
</file>